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89"/>
      </w:tblGrid>
      <w:tr w:rsidR="009029C8" w:rsidRPr="009029C8" w:rsidTr="00615131">
        <w:tc>
          <w:tcPr>
            <w:tcW w:w="8789" w:type="dxa"/>
            <w:shd w:val="clear" w:color="auto" w:fill="BFBFBF" w:themeFill="background1" w:themeFillShade="BF"/>
          </w:tcPr>
          <w:p w:rsidR="00615131" w:rsidRPr="009029C8" w:rsidRDefault="00D12D4A" w:rsidP="006E2985">
            <w:pPr>
              <w:jc w:val="center"/>
              <w:rPr>
                <w:rFonts w:cs="Arial"/>
                <w:sz w:val="32"/>
                <w:szCs w:val="32"/>
                <w:lang w:eastAsia="en-AU"/>
              </w:rPr>
            </w:pPr>
            <w:r w:rsidRPr="009029C8">
              <w:rPr>
                <w:rFonts w:cs="Arial"/>
                <w:b/>
                <w:sz w:val="20"/>
              </w:rPr>
              <w:br/>
            </w:r>
            <w:r w:rsidR="005F1A2C" w:rsidRPr="009029C8">
              <w:rPr>
                <w:rFonts w:cs="Arial"/>
                <w:b/>
                <w:sz w:val="32"/>
                <w:szCs w:val="32"/>
              </w:rPr>
              <w:t xml:space="preserve">PLWA – </w:t>
            </w:r>
            <w:r w:rsidR="006E2985" w:rsidRPr="009029C8">
              <w:rPr>
                <w:rFonts w:cs="Arial"/>
                <w:b/>
                <w:sz w:val="32"/>
                <w:szCs w:val="32"/>
              </w:rPr>
              <w:t>Libraries, Literacy &amp; Learning Group</w:t>
            </w:r>
            <w:r w:rsidR="005F1A2C" w:rsidRPr="009029C8">
              <w:rPr>
                <w:rFonts w:cs="Arial"/>
                <w:b/>
                <w:sz w:val="32"/>
                <w:szCs w:val="32"/>
              </w:rPr>
              <w:t xml:space="preserve"> (</w:t>
            </w:r>
            <w:r w:rsidR="006E2985" w:rsidRPr="009029C8">
              <w:rPr>
                <w:rFonts w:cs="Arial"/>
                <w:b/>
                <w:sz w:val="32"/>
                <w:szCs w:val="32"/>
              </w:rPr>
              <w:t>LLLG</w:t>
            </w:r>
            <w:r w:rsidR="005F1A2C" w:rsidRPr="009029C8">
              <w:rPr>
                <w:rFonts w:cs="Arial"/>
                <w:b/>
                <w:sz w:val="32"/>
                <w:szCs w:val="32"/>
              </w:rPr>
              <w:t>)</w:t>
            </w:r>
          </w:p>
        </w:tc>
      </w:tr>
      <w:tr w:rsidR="009029C8" w:rsidRPr="009029C8" w:rsidTr="00615131">
        <w:tc>
          <w:tcPr>
            <w:tcW w:w="8789" w:type="dxa"/>
            <w:shd w:val="clear" w:color="auto" w:fill="BFBFBF" w:themeFill="background1" w:themeFillShade="BF"/>
          </w:tcPr>
          <w:p w:rsidR="005F1A2C" w:rsidRPr="009029C8" w:rsidRDefault="005F1A2C" w:rsidP="005F1A2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615131" w:rsidRPr="009029C8" w:rsidRDefault="00615131" w:rsidP="00E73ADF">
      <w:pPr>
        <w:jc w:val="center"/>
        <w:rPr>
          <w:rFonts w:ascii="Times New Roman" w:hAnsi="Times New Roman"/>
          <w:szCs w:val="22"/>
          <w:lang w:eastAsia="en-AU"/>
        </w:rPr>
      </w:pPr>
    </w:p>
    <w:p w:rsidR="00E73ADF" w:rsidRPr="009029C8" w:rsidRDefault="005F1A2C" w:rsidP="00E73ADF">
      <w:pPr>
        <w:jc w:val="left"/>
        <w:rPr>
          <w:rFonts w:asciiTheme="minorHAnsi" w:hAnsiTheme="minorHAnsi" w:cstheme="minorHAnsi"/>
          <w:b/>
          <w:szCs w:val="22"/>
          <w:u w:val="single"/>
          <w:lang w:eastAsia="en-AU"/>
        </w:rPr>
      </w:pPr>
      <w:r w:rsidRPr="009029C8">
        <w:rPr>
          <w:rFonts w:asciiTheme="minorHAnsi" w:hAnsiTheme="minorHAnsi" w:cstheme="minorHAnsi"/>
          <w:b/>
          <w:szCs w:val="22"/>
          <w:u w:val="single"/>
          <w:lang w:eastAsia="en-AU"/>
        </w:rPr>
        <w:t>TERMS OF REFERENCE</w:t>
      </w:r>
      <w:r w:rsidR="0037485F" w:rsidRPr="009029C8">
        <w:rPr>
          <w:rFonts w:asciiTheme="minorHAnsi" w:hAnsiTheme="minorHAnsi" w:cstheme="minorHAnsi"/>
          <w:b/>
          <w:szCs w:val="22"/>
          <w:u w:val="single"/>
          <w:lang w:eastAsia="en-AU"/>
        </w:rPr>
        <w:t xml:space="preserve"> AND </w:t>
      </w:r>
      <w:r w:rsidRPr="009029C8">
        <w:rPr>
          <w:rFonts w:asciiTheme="minorHAnsi" w:hAnsiTheme="minorHAnsi" w:cstheme="minorHAnsi"/>
          <w:b/>
          <w:szCs w:val="22"/>
          <w:u w:val="single"/>
          <w:lang w:eastAsia="en-AU"/>
        </w:rPr>
        <w:t>PURPOSE</w:t>
      </w:r>
      <w:r w:rsidR="006E2985" w:rsidRPr="009029C8">
        <w:rPr>
          <w:rFonts w:asciiTheme="minorHAnsi" w:hAnsiTheme="minorHAnsi" w:cstheme="minorHAnsi"/>
          <w:b/>
          <w:szCs w:val="22"/>
          <w:u w:val="single"/>
          <w:lang w:eastAsia="en-AU"/>
        </w:rPr>
        <w:t xml:space="preserve"> </w:t>
      </w:r>
    </w:p>
    <w:p w:rsidR="00E73ADF" w:rsidRPr="009029C8" w:rsidRDefault="00E73ADF" w:rsidP="00E73ADF">
      <w:pPr>
        <w:jc w:val="left"/>
        <w:rPr>
          <w:rFonts w:asciiTheme="minorHAnsi" w:hAnsiTheme="minorHAnsi" w:cstheme="minorHAnsi"/>
          <w:szCs w:val="22"/>
          <w:lang w:eastAsia="en-AU"/>
        </w:rPr>
      </w:pPr>
    </w:p>
    <w:p w:rsidR="005F1A2C" w:rsidRPr="009029C8" w:rsidRDefault="005F1A2C" w:rsidP="00E73ADF">
      <w:pPr>
        <w:jc w:val="left"/>
        <w:rPr>
          <w:rFonts w:asciiTheme="minorHAnsi" w:hAnsiTheme="minorHAnsi" w:cstheme="minorHAnsi"/>
          <w:szCs w:val="22"/>
          <w:lang w:eastAsia="en-AU"/>
        </w:rPr>
      </w:pPr>
      <w:r w:rsidRPr="009029C8">
        <w:rPr>
          <w:rFonts w:asciiTheme="minorHAnsi" w:hAnsiTheme="minorHAnsi" w:cstheme="minorHAnsi"/>
          <w:szCs w:val="22"/>
          <w:lang w:eastAsia="en-AU"/>
        </w:rPr>
        <w:t xml:space="preserve">The </w:t>
      </w:r>
      <w:r w:rsidR="0037485F" w:rsidRPr="009029C8">
        <w:rPr>
          <w:rFonts w:asciiTheme="minorHAnsi" w:hAnsiTheme="minorHAnsi" w:cstheme="minorHAnsi"/>
          <w:szCs w:val="22"/>
          <w:lang w:eastAsia="en-AU"/>
        </w:rPr>
        <w:t>aim of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the </w:t>
      </w:r>
      <w:r w:rsidR="006E2985" w:rsidRPr="009029C8">
        <w:rPr>
          <w:rFonts w:asciiTheme="minorHAnsi" w:hAnsiTheme="minorHAnsi" w:cstheme="minorHAnsi"/>
          <w:szCs w:val="22"/>
          <w:lang w:eastAsia="en-AU"/>
        </w:rPr>
        <w:t>L</w:t>
      </w:r>
      <w:r w:rsidR="0037485F" w:rsidRPr="009029C8">
        <w:rPr>
          <w:rFonts w:asciiTheme="minorHAnsi" w:hAnsiTheme="minorHAnsi" w:cstheme="minorHAnsi"/>
          <w:szCs w:val="22"/>
          <w:lang w:eastAsia="en-AU"/>
        </w:rPr>
        <w:t xml:space="preserve">ibraries, Literacy and Learning Group 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is </w:t>
      </w:r>
      <w:r w:rsidR="0037485F" w:rsidRPr="009029C8">
        <w:rPr>
          <w:rFonts w:asciiTheme="minorHAnsi" w:hAnsiTheme="minorHAnsi" w:cstheme="minorHAnsi"/>
          <w:szCs w:val="22"/>
          <w:lang w:eastAsia="en-AU"/>
        </w:rPr>
        <w:t xml:space="preserve">to offer professional development </w:t>
      </w:r>
      <w:r w:rsidR="009029C8" w:rsidRPr="009029C8">
        <w:rPr>
          <w:rFonts w:asciiTheme="minorHAnsi" w:hAnsiTheme="minorHAnsi" w:cstheme="minorHAnsi"/>
          <w:szCs w:val="22"/>
          <w:lang w:eastAsia="en-AU"/>
        </w:rPr>
        <w:t>by identifying</w:t>
      </w:r>
      <w:r w:rsidR="009F3401" w:rsidRPr="009029C8">
        <w:rPr>
          <w:rFonts w:asciiTheme="minorHAnsi" w:hAnsiTheme="minorHAnsi" w:cstheme="minorHAnsi"/>
          <w:szCs w:val="22"/>
          <w:lang w:eastAsia="en-AU"/>
        </w:rPr>
        <w:t xml:space="preserve"> and </w:t>
      </w:r>
      <w:r w:rsidR="009029C8">
        <w:rPr>
          <w:rFonts w:asciiTheme="minorHAnsi" w:hAnsiTheme="minorHAnsi" w:cstheme="minorHAnsi"/>
          <w:szCs w:val="22"/>
          <w:lang w:eastAsia="en-AU"/>
        </w:rPr>
        <w:t>sharing</w:t>
      </w:r>
      <w:r w:rsidR="009F3401" w:rsidRPr="009029C8">
        <w:rPr>
          <w:rFonts w:asciiTheme="minorHAnsi" w:hAnsiTheme="minorHAnsi" w:cstheme="minorHAnsi"/>
          <w:szCs w:val="22"/>
          <w:lang w:eastAsia="en-AU"/>
        </w:rPr>
        <w:t xml:space="preserve"> best </w:t>
      </w:r>
      <w:r w:rsidR="00F04437" w:rsidRPr="009029C8">
        <w:rPr>
          <w:rFonts w:asciiTheme="minorHAnsi" w:hAnsiTheme="minorHAnsi" w:cstheme="minorHAnsi"/>
          <w:szCs w:val="22"/>
          <w:lang w:eastAsia="en-AU"/>
        </w:rPr>
        <w:t>practice in the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development</w:t>
      </w:r>
      <w:r w:rsidR="00F04437" w:rsidRPr="009029C8">
        <w:rPr>
          <w:rFonts w:asciiTheme="minorHAnsi" w:hAnsiTheme="minorHAnsi" w:cstheme="minorHAnsi"/>
          <w:szCs w:val="22"/>
          <w:lang w:eastAsia="en-AU"/>
        </w:rPr>
        <w:t>,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delivery </w:t>
      </w:r>
      <w:r w:rsidR="00F04437" w:rsidRPr="009029C8">
        <w:rPr>
          <w:rFonts w:asciiTheme="minorHAnsi" w:hAnsiTheme="minorHAnsi" w:cstheme="minorHAnsi"/>
          <w:szCs w:val="22"/>
          <w:lang w:eastAsia="en-AU"/>
        </w:rPr>
        <w:t xml:space="preserve">and evaluation 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of literacy </w:t>
      </w:r>
      <w:r w:rsidR="006E2985" w:rsidRPr="009029C8">
        <w:rPr>
          <w:rFonts w:asciiTheme="minorHAnsi" w:hAnsiTheme="minorHAnsi" w:cstheme="minorHAnsi"/>
          <w:szCs w:val="22"/>
          <w:lang w:eastAsia="en-AU"/>
        </w:rPr>
        <w:t xml:space="preserve">and learning programs </w:t>
      </w:r>
      <w:r w:rsidR="00F04437" w:rsidRPr="009029C8">
        <w:rPr>
          <w:rFonts w:asciiTheme="minorHAnsi" w:hAnsiTheme="minorHAnsi" w:cstheme="minorHAnsi"/>
          <w:szCs w:val="22"/>
          <w:lang w:eastAsia="en-AU"/>
        </w:rPr>
        <w:t>in public libraries in Western Australia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. </w:t>
      </w:r>
    </w:p>
    <w:p w:rsidR="00F04437" w:rsidRPr="009029C8" w:rsidRDefault="00F04437" w:rsidP="00E73ADF">
      <w:pPr>
        <w:jc w:val="left"/>
        <w:rPr>
          <w:rFonts w:asciiTheme="minorHAnsi" w:hAnsiTheme="minorHAnsi" w:cstheme="minorHAnsi"/>
          <w:szCs w:val="22"/>
          <w:lang w:eastAsia="en-AU"/>
        </w:rPr>
      </w:pPr>
    </w:p>
    <w:p w:rsidR="00AC3352" w:rsidRPr="009029C8" w:rsidRDefault="00AC3352" w:rsidP="00E73ADF">
      <w:pPr>
        <w:jc w:val="left"/>
        <w:rPr>
          <w:rFonts w:asciiTheme="minorHAnsi" w:hAnsiTheme="minorHAnsi" w:cstheme="minorHAnsi"/>
          <w:b/>
          <w:szCs w:val="22"/>
          <w:lang w:eastAsia="en-AU"/>
        </w:rPr>
      </w:pPr>
      <w:r w:rsidRPr="009029C8">
        <w:rPr>
          <w:rFonts w:asciiTheme="minorHAnsi" w:hAnsiTheme="minorHAnsi" w:cstheme="minorHAnsi"/>
          <w:b/>
          <w:szCs w:val="22"/>
          <w:lang w:eastAsia="en-AU"/>
        </w:rPr>
        <w:t xml:space="preserve">Key </w:t>
      </w:r>
      <w:r w:rsidR="0037485F" w:rsidRPr="009029C8">
        <w:rPr>
          <w:rFonts w:asciiTheme="minorHAnsi" w:hAnsiTheme="minorHAnsi" w:cstheme="minorHAnsi"/>
          <w:b/>
          <w:szCs w:val="22"/>
          <w:lang w:eastAsia="en-AU"/>
        </w:rPr>
        <w:t>R</w:t>
      </w:r>
      <w:r w:rsidRPr="009029C8">
        <w:rPr>
          <w:rFonts w:asciiTheme="minorHAnsi" w:hAnsiTheme="minorHAnsi" w:cstheme="minorHAnsi"/>
          <w:b/>
          <w:szCs w:val="22"/>
          <w:lang w:eastAsia="en-AU"/>
        </w:rPr>
        <w:t>esponsibilities</w:t>
      </w:r>
    </w:p>
    <w:p w:rsidR="00F317A6" w:rsidRPr="009029C8" w:rsidRDefault="00F317A6" w:rsidP="00E73ADF">
      <w:pPr>
        <w:jc w:val="left"/>
        <w:rPr>
          <w:rFonts w:asciiTheme="minorHAnsi" w:hAnsiTheme="minorHAnsi" w:cstheme="minorHAnsi"/>
          <w:b/>
          <w:szCs w:val="22"/>
          <w:lang w:eastAsia="en-AU"/>
        </w:rPr>
      </w:pPr>
    </w:p>
    <w:p w:rsidR="00AC3352" w:rsidRPr="009029C8" w:rsidRDefault="00AC3352" w:rsidP="00AC33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Encourage best practice </w:t>
      </w:r>
      <w:r w:rsidR="00F317A6" w:rsidRPr="009029C8">
        <w:rPr>
          <w:rFonts w:asciiTheme="minorHAnsi" w:hAnsiTheme="minorHAnsi" w:cstheme="minorHAnsi"/>
          <w:lang w:eastAsia="en-AU"/>
        </w:rPr>
        <w:t>in</w:t>
      </w:r>
      <w:r w:rsidRPr="009029C8">
        <w:rPr>
          <w:rFonts w:asciiTheme="minorHAnsi" w:hAnsiTheme="minorHAnsi" w:cstheme="minorHAnsi"/>
          <w:lang w:eastAsia="en-AU"/>
        </w:rPr>
        <w:t xml:space="preserve"> </w:t>
      </w:r>
      <w:r w:rsidR="008B7C14" w:rsidRPr="009029C8">
        <w:rPr>
          <w:rFonts w:asciiTheme="minorHAnsi" w:hAnsiTheme="minorHAnsi" w:cstheme="minorHAnsi"/>
          <w:lang w:eastAsia="en-AU"/>
        </w:rPr>
        <w:t xml:space="preserve">literacy and learning </w:t>
      </w:r>
      <w:r w:rsidRPr="009029C8">
        <w:rPr>
          <w:rFonts w:asciiTheme="minorHAnsi" w:hAnsiTheme="minorHAnsi" w:cstheme="minorHAnsi"/>
          <w:lang w:eastAsia="en-AU"/>
        </w:rPr>
        <w:t>program</w:t>
      </w:r>
      <w:r w:rsidR="004321C2" w:rsidRPr="009029C8">
        <w:rPr>
          <w:rFonts w:asciiTheme="minorHAnsi" w:hAnsiTheme="minorHAnsi" w:cstheme="minorHAnsi"/>
          <w:lang w:eastAsia="en-AU"/>
        </w:rPr>
        <w:t>s,</w:t>
      </w:r>
      <w:r w:rsidRPr="009029C8">
        <w:rPr>
          <w:rFonts w:asciiTheme="minorHAnsi" w:hAnsiTheme="minorHAnsi" w:cstheme="minorHAnsi"/>
          <w:lang w:eastAsia="en-AU"/>
        </w:rPr>
        <w:t xml:space="preserve"> services development and delivery</w:t>
      </w:r>
      <w:r w:rsidR="00F317A6" w:rsidRPr="009029C8">
        <w:rPr>
          <w:rFonts w:asciiTheme="minorHAnsi" w:hAnsiTheme="minorHAnsi" w:cstheme="minorHAnsi"/>
          <w:lang w:eastAsia="en-AU"/>
        </w:rPr>
        <w:t xml:space="preserve"> by providing a venue for communication, collaboration, sharing ideas and </w:t>
      </w:r>
      <w:r w:rsidR="009A5F27" w:rsidRPr="009029C8">
        <w:rPr>
          <w:rFonts w:asciiTheme="minorHAnsi" w:hAnsiTheme="minorHAnsi" w:cstheme="minorHAnsi"/>
          <w:lang w:eastAsia="en-AU"/>
        </w:rPr>
        <w:t xml:space="preserve">new </w:t>
      </w:r>
      <w:r w:rsidR="00F317A6" w:rsidRPr="009029C8">
        <w:rPr>
          <w:rFonts w:asciiTheme="minorHAnsi" w:hAnsiTheme="minorHAnsi" w:cstheme="minorHAnsi"/>
          <w:lang w:eastAsia="en-AU"/>
        </w:rPr>
        <w:t>initiatives</w:t>
      </w:r>
      <w:r w:rsidR="0037485F" w:rsidRPr="009029C8">
        <w:rPr>
          <w:rFonts w:asciiTheme="minorHAnsi" w:hAnsiTheme="minorHAnsi" w:cstheme="minorHAnsi"/>
          <w:lang w:eastAsia="en-AU"/>
        </w:rPr>
        <w:t>.</w:t>
      </w:r>
    </w:p>
    <w:p w:rsidR="00F317A6" w:rsidRPr="009029C8" w:rsidRDefault="00F317A6" w:rsidP="00F317A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Discuss and share information on programming and event issues that impact on the provision of services. </w:t>
      </w:r>
    </w:p>
    <w:p w:rsidR="00AC3352" w:rsidRPr="009029C8" w:rsidRDefault="00AC3352" w:rsidP="00AC33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Represent and advocate for </w:t>
      </w:r>
      <w:r w:rsidR="008B7C14" w:rsidRPr="009029C8">
        <w:rPr>
          <w:rFonts w:asciiTheme="minorHAnsi" w:hAnsiTheme="minorHAnsi" w:cstheme="minorHAnsi"/>
          <w:lang w:eastAsia="en-AU"/>
        </w:rPr>
        <w:t>Literacy and Learning</w:t>
      </w:r>
      <w:r w:rsidRPr="009029C8">
        <w:rPr>
          <w:rFonts w:asciiTheme="minorHAnsi" w:hAnsiTheme="minorHAnsi" w:cstheme="minorHAnsi"/>
          <w:lang w:eastAsia="en-AU"/>
        </w:rPr>
        <w:t xml:space="preserve"> Program</w:t>
      </w:r>
      <w:r w:rsidR="008B7C14" w:rsidRPr="009029C8">
        <w:rPr>
          <w:rFonts w:asciiTheme="minorHAnsi" w:hAnsiTheme="minorHAnsi" w:cstheme="minorHAnsi"/>
          <w:lang w:eastAsia="en-AU"/>
        </w:rPr>
        <w:t>s</w:t>
      </w:r>
      <w:r w:rsidR="003545E6" w:rsidRPr="009029C8">
        <w:rPr>
          <w:rFonts w:asciiTheme="minorHAnsi" w:hAnsiTheme="minorHAnsi" w:cstheme="minorHAnsi"/>
          <w:lang w:eastAsia="en-AU"/>
        </w:rPr>
        <w:t xml:space="preserve"> and s</w:t>
      </w:r>
      <w:r w:rsidRPr="009029C8">
        <w:rPr>
          <w:rFonts w:asciiTheme="minorHAnsi" w:hAnsiTheme="minorHAnsi" w:cstheme="minorHAnsi"/>
          <w:lang w:eastAsia="en-AU"/>
        </w:rPr>
        <w:t>ervice development needs on PLWA sub committees and within other professional library networks</w:t>
      </w:r>
      <w:r w:rsidR="00F317A6" w:rsidRPr="009029C8">
        <w:rPr>
          <w:rFonts w:asciiTheme="minorHAnsi" w:hAnsiTheme="minorHAnsi" w:cstheme="minorHAnsi"/>
          <w:lang w:eastAsia="en-AU"/>
        </w:rPr>
        <w:t>.</w:t>
      </w:r>
    </w:p>
    <w:p w:rsidR="0037485F" w:rsidRPr="009029C8" w:rsidRDefault="00B74DC8" w:rsidP="00AC33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Assist</w:t>
      </w:r>
      <w:r w:rsidR="00AC3352" w:rsidRPr="009029C8">
        <w:rPr>
          <w:rFonts w:asciiTheme="minorHAnsi" w:hAnsiTheme="minorHAnsi" w:cstheme="minorHAnsi"/>
          <w:lang w:eastAsia="en-AU"/>
        </w:rPr>
        <w:t xml:space="preserve"> PLWA </w:t>
      </w:r>
      <w:r w:rsidRPr="009029C8">
        <w:rPr>
          <w:rFonts w:asciiTheme="minorHAnsi" w:hAnsiTheme="minorHAnsi" w:cstheme="minorHAnsi"/>
          <w:lang w:eastAsia="en-AU"/>
        </w:rPr>
        <w:t xml:space="preserve">when requested, </w:t>
      </w:r>
      <w:r w:rsidR="00F317A6" w:rsidRPr="009029C8">
        <w:rPr>
          <w:rFonts w:asciiTheme="minorHAnsi" w:hAnsiTheme="minorHAnsi" w:cstheme="minorHAnsi"/>
          <w:lang w:eastAsia="en-AU"/>
        </w:rPr>
        <w:t xml:space="preserve">by providing </w:t>
      </w:r>
      <w:r w:rsidRPr="009029C8">
        <w:rPr>
          <w:rFonts w:asciiTheme="minorHAnsi" w:hAnsiTheme="minorHAnsi" w:cstheme="minorHAnsi"/>
          <w:lang w:eastAsia="en-AU"/>
        </w:rPr>
        <w:t xml:space="preserve">input </w:t>
      </w:r>
      <w:r w:rsidR="00AC3352" w:rsidRPr="009029C8">
        <w:rPr>
          <w:rFonts w:asciiTheme="minorHAnsi" w:hAnsiTheme="minorHAnsi" w:cstheme="minorHAnsi"/>
          <w:lang w:eastAsia="en-AU"/>
        </w:rPr>
        <w:t>on issues relat</w:t>
      </w:r>
      <w:r w:rsidR="00F317A6" w:rsidRPr="009029C8">
        <w:rPr>
          <w:rFonts w:asciiTheme="minorHAnsi" w:hAnsiTheme="minorHAnsi" w:cstheme="minorHAnsi"/>
          <w:lang w:eastAsia="en-AU"/>
        </w:rPr>
        <w:t>ing</w:t>
      </w:r>
      <w:r w:rsidR="00AC3352" w:rsidRPr="009029C8">
        <w:rPr>
          <w:rFonts w:asciiTheme="minorHAnsi" w:hAnsiTheme="minorHAnsi" w:cstheme="minorHAnsi"/>
          <w:lang w:eastAsia="en-AU"/>
        </w:rPr>
        <w:t xml:space="preserve"> to the delivery of </w:t>
      </w:r>
      <w:r w:rsidR="008B7C14" w:rsidRPr="009029C8">
        <w:rPr>
          <w:rFonts w:asciiTheme="minorHAnsi" w:hAnsiTheme="minorHAnsi" w:cstheme="minorHAnsi"/>
          <w:lang w:eastAsia="en-AU"/>
        </w:rPr>
        <w:t>Literacy and Learning</w:t>
      </w:r>
      <w:r w:rsidR="00AC3352" w:rsidRPr="009029C8">
        <w:rPr>
          <w:rFonts w:asciiTheme="minorHAnsi" w:hAnsiTheme="minorHAnsi" w:cstheme="minorHAnsi"/>
          <w:lang w:eastAsia="en-AU"/>
        </w:rPr>
        <w:t xml:space="preserve"> Program</w:t>
      </w:r>
      <w:r w:rsidR="003545E6" w:rsidRPr="009029C8">
        <w:rPr>
          <w:rFonts w:asciiTheme="minorHAnsi" w:hAnsiTheme="minorHAnsi" w:cstheme="minorHAnsi"/>
          <w:lang w:eastAsia="en-AU"/>
        </w:rPr>
        <w:t>s and s</w:t>
      </w:r>
      <w:r w:rsidR="0037485F" w:rsidRPr="009029C8">
        <w:rPr>
          <w:rFonts w:asciiTheme="minorHAnsi" w:hAnsiTheme="minorHAnsi" w:cstheme="minorHAnsi"/>
          <w:lang w:eastAsia="en-AU"/>
        </w:rPr>
        <w:t>ervices</w:t>
      </w:r>
      <w:r w:rsidRPr="009029C8">
        <w:rPr>
          <w:rFonts w:asciiTheme="minorHAnsi" w:hAnsiTheme="minorHAnsi" w:cstheme="minorHAnsi"/>
          <w:lang w:eastAsia="en-AU"/>
        </w:rPr>
        <w:t>, or in rolling out or researching applicable projects.</w:t>
      </w:r>
    </w:p>
    <w:p w:rsidR="00F317A6" w:rsidRPr="009029C8" w:rsidRDefault="00F317A6" w:rsidP="00AC33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Identify and provide training opportunities to educate and improve efficiencies and outcomes. </w:t>
      </w:r>
    </w:p>
    <w:p w:rsidR="00F76AD4" w:rsidRPr="009029C8" w:rsidRDefault="00F76AD4" w:rsidP="00AC33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trike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Develop and maintain communication </w:t>
      </w:r>
      <w:r w:rsidR="00B74DC8" w:rsidRPr="009029C8">
        <w:rPr>
          <w:rFonts w:asciiTheme="minorHAnsi" w:hAnsiTheme="minorHAnsi" w:cstheme="minorHAnsi"/>
          <w:lang w:eastAsia="en-AU"/>
        </w:rPr>
        <w:t xml:space="preserve">channels </w:t>
      </w:r>
      <w:r w:rsidRPr="009029C8">
        <w:rPr>
          <w:rFonts w:asciiTheme="minorHAnsi" w:hAnsiTheme="minorHAnsi" w:cstheme="minorHAnsi"/>
          <w:lang w:eastAsia="en-AU"/>
        </w:rPr>
        <w:t xml:space="preserve">to share information </w:t>
      </w:r>
      <w:r w:rsidR="00B74DC8" w:rsidRPr="009029C8">
        <w:rPr>
          <w:rFonts w:asciiTheme="minorHAnsi" w:hAnsiTheme="minorHAnsi" w:cstheme="minorHAnsi"/>
          <w:lang w:eastAsia="en-AU"/>
        </w:rPr>
        <w:t xml:space="preserve">and </w:t>
      </w:r>
      <w:r w:rsidRPr="009029C8">
        <w:rPr>
          <w:rFonts w:asciiTheme="minorHAnsi" w:hAnsiTheme="minorHAnsi" w:cstheme="minorHAnsi"/>
          <w:lang w:eastAsia="en-AU"/>
        </w:rPr>
        <w:t>support members</w:t>
      </w:r>
      <w:r w:rsidR="009029C8">
        <w:rPr>
          <w:rFonts w:asciiTheme="minorHAnsi" w:hAnsiTheme="minorHAnsi" w:cstheme="minorHAnsi"/>
          <w:lang w:eastAsia="en-AU"/>
        </w:rPr>
        <w:t>.</w:t>
      </w:r>
    </w:p>
    <w:p w:rsidR="00AC3352" w:rsidRPr="009029C8" w:rsidRDefault="00AC3352" w:rsidP="00AC3352">
      <w:pPr>
        <w:rPr>
          <w:rFonts w:asciiTheme="minorHAnsi" w:hAnsiTheme="minorHAnsi" w:cstheme="minorHAnsi"/>
          <w:szCs w:val="22"/>
          <w:lang w:eastAsia="en-AU"/>
        </w:rPr>
      </w:pPr>
    </w:p>
    <w:p w:rsidR="00AC3352" w:rsidRPr="009029C8" w:rsidRDefault="00AC3352" w:rsidP="00AC3352">
      <w:pPr>
        <w:rPr>
          <w:rFonts w:asciiTheme="minorHAnsi" w:hAnsiTheme="minorHAnsi" w:cstheme="minorHAnsi"/>
          <w:b/>
          <w:szCs w:val="22"/>
          <w:u w:val="single"/>
          <w:lang w:eastAsia="en-AU"/>
        </w:rPr>
      </w:pPr>
      <w:r w:rsidRPr="009029C8">
        <w:rPr>
          <w:rFonts w:asciiTheme="minorHAnsi" w:hAnsiTheme="minorHAnsi" w:cstheme="minorHAnsi"/>
          <w:b/>
          <w:szCs w:val="22"/>
          <w:u w:val="single"/>
          <w:lang w:eastAsia="en-AU"/>
        </w:rPr>
        <w:t>OPERATING GUIDELINES</w:t>
      </w:r>
    </w:p>
    <w:p w:rsidR="00AC3352" w:rsidRPr="009029C8" w:rsidRDefault="00AC3352" w:rsidP="00AC3352">
      <w:pPr>
        <w:rPr>
          <w:rFonts w:asciiTheme="minorHAnsi" w:hAnsiTheme="minorHAnsi" w:cstheme="minorHAnsi"/>
          <w:szCs w:val="22"/>
          <w:lang w:eastAsia="en-AU"/>
        </w:rPr>
      </w:pPr>
    </w:p>
    <w:p w:rsidR="00AC3352" w:rsidRPr="005C3909" w:rsidRDefault="00AC3352" w:rsidP="00AC3352">
      <w:pPr>
        <w:rPr>
          <w:rFonts w:asciiTheme="minorHAnsi" w:hAnsiTheme="minorHAnsi" w:cstheme="minorHAnsi"/>
          <w:b/>
          <w:szCs w:val="22"/>
          <w:lang w:eastAsia="en-AU"/>
        </w:rPr>
      </w:pPr>
      <w:r w:rsidRPr="005C3909">
        <w:rPr>
          <w:rFonts w:asciiTheme="minorHAnsi" w:hAnsiTheme="minorHAnsi" w:cstheme="minorHAnsi"/>
          <w:b/>
          <w:szCs w:val="22"/>
          <w:lang w:eastAsia="en-AU"/>
        </w:rPr>
        <w:t>Membership</w:t>
      </w:r>
    </w:p>
    <w:p w:rsidR="005C3909" w:rsidRPr="005C3909" w:rsidRDefault="005C3909" w:rsidP="005C3909">
      <w:pPr>
        <w:pStyle w:val="ListParagraph"/>
        <w:rPr>
          <w:rFonts w:asciiTheme="minorHAnsi" w:hAnsiTheme="minorHAnsi" w:cstheme="minorHAnsi"/>
          <w:lang w:eastAsia="en-AU"/>
        </w:rPr>
      </w:pPr>
    </w:p>
    <w:p w:rsidR="00502416" w:rsidRPr="00561ACB" w:rsidRDefault="00547E04" w:rsidP="00561ACB">
      <w:pPr>
        <w:pStyle w:val="ListParagraph"/>
        <w:numPr>
          <w:ilvl w:val="0"/>
          <w:numId w:val="25"/>
        </w:numPr>
        <w:rPr>
          <w:rFonts w:asciiTheme="minorHAnsi" w:hAnsiTheme="minorHAnsi"/>
          <w:strike/>
          <w:lang w:eastAsia="en-AU"/>
        </w:rPr>
      </w:pPr>
      <w:r w:rsidRPr="00561ACB">
        <w:rPr>
          <w:rFonts w:asciiTheme="minorHAnsi" w:hAnsiTheme="minorHAnsi"/>
          <w:lang w:eastAsia="en-AU"/>
        </w:rPr>
        <w:t>Nominations</w:t>
      </w:r>
      <w:r w:rsidR="00AC3352" w:rsidRPr="00561ACB">
        <w:rPr>
          <w:rFonts w:asciiTheme="minorHAnsi" w:hAnsiTheme="minorHAnsi"/>
          <w:lang w:eastAsia="en-AU"/>
        </w:rPr>
        <w:t xml:space="preserve"> are invited on </w:t>
      </w:r>
      <w:r w:rsidR="005C3909" w:rsidRPr="00561ACB">
        <w:rPr>
          <w:rFonts w:asciiTheme="minorHAnsi" w:hAnsiTheme="minorHAnsi"/>
          <w:lang w:eastAsia="en-AU"/>
        </w:rPr>
        <w:t>a biennial</w:t>
      </w:r>
      <w:r w:rsidR="004E0A35" w:rsidRPr="00561ACB">
        <w:rPr>
          <w:rFonts w:asciiTheme="minorHAnsi" w:hAnsiTheme="minorHAnsi"/>
          <w:lang w:eastAsia="en-AU"/>
        </w:rPr>
        <w:t xml:space="preserve"> </w:t>
      </w:r>
      <w:r w:rsidR="00AC3352" w:rsidRPr="00561ACB">
        <w:rPr>
          <w:rFonts w:asciiTheme="minorHAnsi" w:hAnsiTheme="minorHAnsi"/>
          <w:lang w:eastAsia="en-AU"/>
        </w:rPr>
        <w:t>basis</w:t>
      </w:r>
      <w:r w:rsidR="00502416" w:rsidRPr="00561ACB">
        <w:rPr>
          <w:rFonts w:asciiTheme="minorHAnsi" w:hAnsiTheme="minorHAnsi"/>
          <w:i/>
          <w:lang w:eastAsia="en-AU"/>
        </w:rPr>
        <w:t xml:space="preserve"> </w:t>
      </w:r>
      <w:r w:rsidR="00AC3352" w:rsidRPr="00561ACB">
        <w:rPr>
          <w:rFonts w:asciiTheme="minorHAnsi" w:hAnsiTheme="minorHAnsi"/>
          <w:lang w:eastAsia="en-AU"/>
        </w:rPr>
        <w:t xml:space="preserve">to </w:t>
      </w:r>
      <w:r w:rsidR="004A33F5" w:rsidRPr="00561ACB">
        <w:rPr>
          <w:rFonts w:asciiTheme="minorHAnsi" w:hAnsiTheme="minorHAnsi"/>
          <w:lang w:eastAsia="en-AU"/>
        </w:rPr>
        <w:t>elect</w:t>
      </w:r>
      <w:r w:rsidR="00AC3352" w:rsidRPr="00561ACB">
        <w:rPr>
          <w:rFonts w:asciiTheme="minorHAnsi" w:hAnsiTheme="minorHAnsi"/>
          <w:lang w:eastAsia="en-AU"/>
        </w:rPr>
        <w:t xml:space="preserve"> a </w:t>
      </w:r>
      <w:r w:rsidRPr="00561ACB">
        <w:rPr>
          <w:rFonts w:asciiTheme="minorHAnsi" w:hAnsiTheme="minorHAnsi"/>
          <w:lang w:eastAsia="en-AU"/>
        </w:rPr>
        <w:t>Chair</w:t>
      </w:r>
      <w:r w:rsidR="006C3459" w:rsidRPr="00561ACB">
        <w:rPr>
          <w:rFonts w:asciiTheme="minorHAnsi" w:hAnsiTheme="minorHAnsi"/>
          <w:lang w:eastAsia="en-AU"/>
        </w:rPr>
        <w:t>person</w:t>
      </w:r>
      <w:r w:rsidRPr="00561ACB">
        <w:rPr>
          <w:rFonts w:asciiTheme="minorHAnsi" w:hAnsiTheme="minorHAnsi"/>
          <w:lang w:eastAsia="en-AU"/>
        </w:rPr>
        <w:t xml:space="preserve"> and </w:t>
      </w:r>
      <w:r w:rsidR="006C3459" w:rsidRPr="00561ACB">
        <w:rPr>
          <w:rFonts w:asciiTheme="minorHAnsi" w:hAnsiTheme="minorHAnsi"/>
          <w:lang w:eastAsia="en-AU"/>
        </w:rPr>
        <w:t>Vice</w:t>
      </w:r>
      <w:r w:rsidRPr="00561ACB">
        <w:rPr>
          <w:rFonts w:asciiTheme="minorHAnsi" w:hAnsiTheme="minorHAnsi"/>
          <w:lang w:eastAsia="en-AU"/>
        </w:rPr>
        <w:t xml:space="preserve"> Chair</w:t>
      </w:r>
      <w:r w:rsidR="006C3459" w:rsidRPr="00561ACB">
        <w:rPr>
          <w:rFonts w:asciiTheme="minorHAnsi" w:hAnsiTheme="minorHAnsi"/>
          <w:lang w:eastAsia="en-AU"/>
        </w:rPr>
        <w:t>person</w:t>
      </w:r>
      <w:r w:rsidRPr="00561ACB">
        <w:rPr>
          <w:rFonts w:asciiTheme="minorHAnsi" w:hAnsiTheme="minorHAnsi"/>
          <w:lang w:eastAsia="en-AU"/>
        </w:rPr>
        <w:t xml:space="preserve"> of the </w:t>
      </w:r>
      <w:r w:rsidR="00BB4872" w:rsidRPr="00561ACB">
        <w:rPr>
          <w:rFonts w:asciiTheme="minorHAnsi" w:hAnsiTheme="minorHAnsi"/>
          <w:lang w:eastAsia="en-AU"/>
        </w:rPr>
        <w:t>LLL</w:t>
      </w:r>
      <w:r w:rsidR="004A33F5" w:rsidRPr="00561ACB">
        <w:rPr>
          <w:rFonts w:asciiTheme="minorHAnsi" w:hAnsiTheme="minorHAnsi"/>
          <w:lang w:eastAsia="en-AU"/>
        </w:rPr>
        <w:t>G</w:t>
      </w:r>
      <w:r w:rsidRPr="00561ACB">
        <w:rPr>
          <w:rFonts w:asciiTheme="minorHAnsi" w:hAnsiTheme="minorHAnsi"/>
          <w:lang w:eastAsia="en-AU"/>
        </w:rPr>
        <w:t>.</w:t>
      </w:r>
      <w:r w:rsidR="008832BE" w:rsidRPr="00561ACB">
        <w:rPr>
          <w:rFonts w:asciiTheme="minorHAnsi" w:hAnsiTheme="minorHAnsi"/>
          <w:lang w:eastAsia="en-AU"/>
        </w:rPr>
        <w:t xml:space="preserve"> </w:t>
      </w:r>
      <w:bookmarkStart w:id="0" w:name="_GoBack"/>
      <w:bookmarkEnd w:id="0"/>
      <w:r w:rsidR="00502416" w:rsidRPr="00561ACB">
        <w:rPr>
          <w:rFonts w:asciiTheme="minorHAnsi" w:hAnsiTheme="minorHAnsi"/>
          <w:lang w:eastAsia="en-AU"/>
        </w:rPr>
        <w:t>An election will be held at the first meeting after the PLWA Annual General Meeting</w:t>
      </w:r>
      <w:r w:rsidR="005C3909" w:rsidRPr="00561ACB">
        <w:rPr>
          <w:rFonts w:asciiTheme="minorHAnsi" w:hAnsiTheme="minorHAnsi"/>
          <w:lang w:eastAsia="en-AU"/>
        </w:rPr>
        <w:t>.</w:t>
      </w:r>
      <w:r w:rsidR="00502416" w:rsidRPr="00561ACB">
        <w:rPr>
          <w:rFonts w:asciiTheme="minorHAnsi" w:hAnsiTheme="minorHAnsi"/>
          <w:strike/>
          <w:lang w:eastAsia="en-AU"/>
        </w:rPr>
        <w:t xml:space="preserve"> </w:t>
      </w:r>
    </w:p>
    <w:p w:rsidR="00547E04" w:rsidRPr="00561ACB" w:rsidRDefault="008832BE" w:rsidP="005C390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eastAsia="en-AU"/>
        </w:rPr>
      </w:pPr>
      <w:r w:rsidRPr="00561ACB">
        <w:rPr>
          <w:rFonts w:asciiTheme="minorHAnsi" w:hAnsiTheme="minorHAnsi" w:cstheme="minorHAnsi"/>
          <w:lang w:eastAsia="en-AU"/>
        </w:rPr>
        <w:t>A PLWA Executive member will be on the committee</w:t>
      </w:r>
      <w:r w:rsidR="00F41683" w:rsidRPr="00561ACB">
        <w:rPr>
          <w:rFonts w:asciiTheme="minorHAnsi" w:hAnsiTheme="minorHAnsi" w:cstheme="minorHAnsi"/>
          <w:lang w:eastAsia="en-AU"/>
        </w:rPr>
        <w:t xml:space="preserve"> in a mentor role</w:t>
      </w:r>
      <w:r w:rsidRPr="00561ACB">
        <w:rPr>
          <w:rFonts w:asciiTheme="minorHAnsi" w:hAnsiTheme="minorHAnsi" w:cstheme="minorHAnsi"/>
          <w:lang w:eastAsia="en-AU"/>
        </w:rPr>
        <w:t xml:space="preserve">. </w:t>
      </w:r>
      <w:r w:rsidR="00B74DC8" w:rsidRPr="00561ACB">
        <w:rPr>
          <w:rFonts w:asciiTheme="minorHAnsi" w:hAnsiTheme="minorHAnsi" w:cstheme="minorHAnsi"/>
          <w:lang w:eastAsia="en-AU"/>
        </w:rPr>
        <w:t>Core committee positions wi</w:t>
      </w:r>
      <w:r w:rsidRPr="00561ACB">
        <w:rPr>
          <w:rFonts w:asciiTheme="minorHAnsi" w:hAnsiTheme="minorHAnsi" w:cstheme="minorHAnsi"/>
          <w:lang w:eastAsia="en-AU"/>
        </w:rPr>
        <w:t>ll be financial members of PLWA.</w:t>
      </w:r>
      <w:r w:rsidR="00F41683" w:rsidRPr="00561ACB">
        <w:rPr>
          <w:rFonts w:asciiTheme="minorHAnsi" w:hAnsiTheme="minorHAnsi" w:cstheme="minorHAnsi"/>
          <w:lang w:eastAsia="en-AU"/>
        </w:rPr>
        <w:br/>
      </w:r>
    </w:p>
    <w:p w:rsidR="009522D7" w:rsidRPr="009029C8" w:rsidRDefault="00F41683" w:rsidP="00D12D4A">
      <w:pPr>
        <w:rPr>
          <w:rFonts w:asciiTheme="minorHAnsi" w:hAnsiTheme="minorHAnsi" w:cstheme="minorHAnsi"/>
          <w:b/>
          <w:lang w:eastAsia="en-AU"/>
        </w:rPr>
      </w:pPr>
      <w:r w:rsidRPr="009029C8">
        <w:rPr>
          <w:rFonts w:asciiTheme="minorHAnsi" w:hAnsiTheme="minorHAnsi" w:cstheme="minorHAnsi"/>
          <w:b/>
          <w:lang w:eastAsia="en-AU"/>
        </w:rPr>
        <w:t xml:space="preserve">Core committee </w:t>
      </w:r>
      <w:r w:rsidR="009522D7" w:rsidRPr="009029C8">
        <w:rPr>
          <w:rFonts w:asciiTheme="minorHAnsi" w:hAnsiTheme="minorHAnsi" w:cstheme="minorHAnsi"/>
          <w:b/>
          <w:lang w:eastAsia="en-AU"/>
        </w:rPr>
        <w:t>membership</w:t>
      </w:r>
    </w:p>
    <w:p w:rsidR="00862D86" w:rsidRPr="00862D86" w:rsidRDefault="00862D86" w:rsidP="00862D8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eastAsia="en-AU"/>
        </w:rPr>
      </w:pPr>
      <w:r w:rsidRPr="00862D86">
        <w:rPr>
          <w:rFonts w:asciiTheme="minorHAnsi" w:hAnsiTheme="minorHAnsi" w:cstheme="minorHAnsi"/>
          <w:lang w:eastAsia="en-AU"/>
        </w:rPr>
        <w:t>The number recommended number of committee members</w:t>
      </w:r>
      <w:r w:rsidR="00D12D4A" w:rsidRPr="00862D86">
        <w:rPr>
          <w:rFonts w:asciiTheme="minorHAnsi" w:hAnsiTheme="minorHAnsi" w:cstheme="minorHAnsi"/>
          <w:lang w:eastAsia="en-AU"/>
        </w:rPr>
        <w:t xml:space="preserve"> </w:t>
      </w:r>
      <w:r w:rsidRPr="00862D86">
        <w:rPr>
          <w:rFonts w:asciiTheme="minorHAnsi" w:hAnsiTheme="minorHAnsi" w:cstheme="minorHAnsi"/>
          <w:lang w:eastAsia="en-AU"/>
        </w:rPr>
        <w:t xml:space="preserve">is 6-8 people, preferably with one regional representative.  </w:t>
      </w:r>
    </w:p>
    <w:p w:rsidR="00862D86" w:rsidRPr="00862D86" w:rsidRDefault="00862D86" w:rsidP="00862D8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eastAsia="en-AU"/>
        </w:rPr>
      </w:pPr>
      <w:r w:rsidRPr="00862D86">
        <w:rPr>
          <w:rFonts w:asciiTheme="minorHAnsi" w:hAnsiTheme="minorHAnsi" w:cstheme="minorHAnsi"/>
          <w:lang w:eastAsia="en-AU"/>
        </w:rPr>
        <w:t>The minimum</w:t>
      </w:r>
      <w:r w:rsidR="00D12D4A" w:rsidRPr="00862D86">
        <w:rPr>
          <w:rFonts w:asciiTheme="minorHAnsi" w:hAnsiTheme="minorHAnsi" w:cstheme="minorHAnsi"/>
          <w:lang w:eastAsia="en-AU"/>
        </w:rPr>
        <w:t xml:space="preserve"> membership</w:t>
      </w:r>
      <w:r w:rsidRPr="00862D86">
        <w:rPr>
          <w:rFonts w:asciiTheme="minorHAnsi" w:hAnsiTheme="minorHAnsi" w:cstheme="minorHAnsi"/>
          <w:lang w:eastAsia="en-AU"/>
        </w:rPr>
        <w:t xml:space="preserve"> term</w:t>
      </w:r>
      <w:r w:rsidR="00D12D4A" w:rsidRPr="00862D86">
        <w:rPr>
          <w:rFonts w:asciiTheme="minorHAnsi" w:hAnsiTheme="minorHAnsi" w:cstheme="minorHAnsi"/>
          <w:lang w:eastAsia="en-AU"/>
        </w:rPr>
        <w:t xml:space="preserve"> is 2 years,</w:t>
      </w:r>
      <w:r w:rsidRPr="00862D86">
        <w:rPr>
          <w:rFonts w:asciiTheme="minorHAnsi" w:hAnsiTheme="minorHAnsi" w:cstheme="minorHAnsi"/>
          <w:lang w:eastAsia="en-AU"/>
        </w:rPr>
        <w:t xml:space="preserve"> and the</w:t>
      </w:r>
      <w:r w:rsidR="00D12D4A" w:rsidRPr="00862D86">
        <w:rPr>
          <w:rFonts w:asciiTheme="minorHAnsi" w:hAnsiTheme="minorHAnsi" w:cstheme="minorHAnsi"/>
          <w:lang w:eastAsia="en-AU"/>
        </w:rPr>
        <w:t xml:space="preserve"> maximum</w:t>
      </w:r>
      <w:r w:rsidRPr="00862D86">
        <w:rPr>
          <w:rFonts w:asciiTheme="minorHAnsi" w:hAnsiTheme="minorHAnsi" w:cstheme="minorHAnsi"/>
          <w:lang w:eastAsia="en-AU"/>
        </w:rPr>
        <w:t xml:space="preserve"> is</w:t>
      </w:r>
      <w:r w:rsidR="00D12D4A" w:rsidRPr="00862D86">
        <w:rPr>
          <w:rFonts w:asciiTheme="minorHAnsi" w:hAnsiTheme="minorHAnsi" w:cstheme="minorHAnsi"/>
          <w:lang w:eastAsia="en-AU"/>
        </w:rPr>
        <w:t xml:space="preserve"> 5 years</w:t>
      </w:r>
      <w:r w:rsidRPr="00862D86">
        <w:rPr>
          <w:rFonts w:asciiTheme="minorHAnsi" w:hAnsiTheme="minorHAnsi" w:cstheme="minorHAnsi"/>
          <w:lang w:eastAsia="en-AU"/>
        </w:rPr>
        <w:t>.</w:t>
      </w:r>
    </w:p>
    <w:p w:rsidR="00D12D4A" w:rsidRPr="00862D86" w:rsidRDefault="00862D86" w:rsidP="00862D8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eastAsia="en-AU"/>
        </w:rPr>
      </w:pPr>
      <w:r w:rsidRPr="00862D86">
        <w:rPr>
          <w:rFonts w:asciiTheme="minorHAnsi" w:hAnsiTheme="minorHAnsi" w:cstheme="minorHAnsi"/>
          <w:lang w:eastAsia="en-AU"/>
        </w:rPr>
        <w:t>M</w:t>
      </w:r>
      <w:r w:rsidR="009522D7" w:rsidRPr="00862D86">
        <w:rPr>
          <w:rFonts w:asciiTheme="minorHAnsi" w:hAnsiTheme="minorHAnsi" w:cstheme="minorHAnsi"/>
          <w:lang w:eastAsia="en-AU"/>
        </w:rPr>
        <w:t>embership turnove</w:t>
      </w:r>
      <w:r w:rsidR="00D12D4A" w:rsidRPr="00862D86">
        <w:rPr>
          <w:rFonts w:asciiTheme="minorHAnsi" w:hAnsiTheme="minorHAnsi" w:cstheme="minorHAnsi"/>
          <w:lang w:eastAsia="en-AU"/>
        </w:rPr>
        <w:t>r should be limited to 50% at on</w:t>
      </w:r>
      <w:r w:rsidR="009522D7" w:rsidRPr="00862D86">
        <w:rPr>
          <w:rFonts w:asciiTheme="minorHAnsi" w:hAnsiTheme="minorHAnsi" w:cstheme="minorHAnsi"/>
          <w:lang w:eastAsia="en-AU"/>
        </w:rPr>
        <w:t xml:space="preserve">e time to </w:t>
      </w:r>
      <w:r w:rsidRPr="00862D86">
        <w:rPr>
          <w:rFonts w:asciiTheme="minorHAnsi" w:hAnsiTheme="minorHAnsi" w:cstheme="minorHAnsi"/>
          <w:lang w:eastAsia="en-AU"/>
        </w:rPr>
        <w:t>ensure continuity of knowledge.</w:t>
      </w:r>
      <w:r w:rsidR="00D12D4A" w:rsidRPr="00862D86">
        <w:rPr>
          <w:rFonts w:asciiTheme="minorHAnsi" w:hAnsiTheme="minorHAnsi" w:cstheme="minorHAnsi"/>
          <w:lang w:eastAsia="en-AU"/>
        </w:rPr>
        <w:br/>
      </w:r>
    </w:p>
    <w:p w:rsidR="00D12D4A" w:rsidRPr="009029C8" w:rsidRDefault="00D12D4A" w:rsidP="00D12D4A">
      <w:pPr>
        <w:pStyle w:val="ListParagraph"/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b/>
          <w:lang w:eastAsia="en-AU"/>
        </w:rPr>
        <w:t>Committee Members</w:t>
      </w:r>
    </w:p>
    <w:p w:rsidR="00D12D4A" w:rsidRPr="009029C8" w:rsidRDefault="00D12D4A" w:rsidP="00D12D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Oversee / support / encourage communication updates and resource sharing via selected channels, and coordinate the content, production and dissemination of the e-newsletter.</w:t>
      </w:r>
      <w:r w:rsidRPr="009029C8">
        <w:rPr>
          <w:rFonts w:asciiTheme="minorHAnsi" w:hAnsiTheme="minorHAnsi" w:cstheme="minorHAnsi"/>
          <w:i/>
          <w:lang w:eastAsia="en-AU"/>
        </w:rPr>
        <w:t xml:space="preserve"> </w:t>
      </w:r>
    </w:p>
    <w:p w:rsidR="00D12D4A" w:rsidRPr="009029C8" w:rsidRDefault="00D12D4A" w:rsidP="00D12D4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Assist in organising venues if needed, promoting meetings, finding presenters, organising professional development workshops. </w:t>
      </w:r>
    </w:p>
    <w:p w:rsidR="00547E04" w:rsidRPr="009029C8" w:rsidRDefault="00547E04" w:rsidP="00F41683">
      <w:pPr>
        <w:jc w:val="left"/>
        <w:rPr>
          <w:rFonts w:asciiTheme="minorHAnsi" w:hAnsiTheme="minorHAnsi" w:cstheme="minorHAnsi"/>
          <w:b/>
          <w:szCs w:val="22"/>
          <w:lang w:eastAsia="en-AU"/>
        </w:rPr>
      </w:pPr>
    </w:p>
    <w:p w:rsidR="00862D86" w:rsidRDefault="00862D86" w:rsidP="00862D86">
      <w:pPr>
        <w:ind w:left="720"/>
        <w:rPr>
          <w:rFonts w:asciiTheme="minorHAnsi" w:hAnsiTheme="minorHAnsi" w:cstheme="minorHAnsi"/>
          <w:lang w:eastAsia="en-AU"/>
        </w:rPr>
      </w:pPr>
    </w:p>
    <w:p w:rsidR="00547E04" w:rsidRPr="009029C8" w:rsidRDefault="00547E04" w:rsidP="008832BE">
      <w:pPr>
        <w:rPr>
          <w:rFonts w:asciiTheme="minorHAnsi" w:hAnsiTheme="minorHAnsi" w:cstheme="minorHAnsi"/>
          <w:b/>
          <w:lang w:eastAsia="en-AU"/>
        </w:rPr>
      </w:pPr>
      <w:r w:rsidRPr="009029C8">
        <w:rPr>
          <w:rFonts w:asciiTheme="minorHAnsi" w:hAnsiTheme="minorHAnsi" w:cstheme="minorHAnsi"/>
          <w:b/>
          <w:lang w:eastAsia="en-AU"/>
        </w:rPr>
        <w:lastRenderedPageBreak/>
        <w:t>Chairperson</w:t>
      </w:r>
    </w:p>
    <w:p w:rsidR="008832BE" w:rsidRPr="009029C8" w:rsidRDefault="008832BE" w:rsidP="008832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R</w:t>
      </w:r>
      <w:r w:rsidR="00547E04" w:rsidRPr="009029C8">
        <w:rPr>
          <w:rFonts w:asciiTheme="minorHAnsi" w:hAnsiTheme="minorHAnsi" w:cstheme="minorHAnsi"/>
          <w:lang w:eastAsia="en-AU"/>
        </w:rPr>
        <w:t>esponsible for overall coordination of the group</w:t>
      </w:r>
      <w:r w:rsidRPr="009029C8">
        <w:rPr>
          <w:rFonts w:asciiTheme="minorHAnsi" w:hAnsiTheme="minorHAnsi" w:cstheme="minorHAnsi"/>
          <w:lang w:eastAsia="en-AU"/>
        </w:rPr>
        <w:t>.</w:t>
      </w:r>
    </w:p>
    <w:p w:rsidR="008832BE" w:rsidRPr="009029C8" w:rsidRDefault="008832BE" w:rsidP="008832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C</w:t>
      </w:r>
      <w:r w:rsidR="00547E04" w:rsidRPr="009029C8">
        <w:rPr>
          <w:rFonts w:asciiTheme="minorHAnsi" w:hAnsiTheme="minorHAnsi" w:cstheme="minorHAnsi"/>
          <w:lang w:eastAsia="en-AU"/>
        </w:rPr>
        <w:t xml:space="preserve">ommunication of key issues and opportunities for the group in appropriate forums. </w:t>
      </w:r>
    </w:p>
    <w:p w:rsidR="008832BE" w:rsidRPr="009029C8" w:rsidRDefault="008832BE" w:rsidP="008832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Organising and facilitating </w:t>
      </w:r>
      <w:r w:rsidR="00547E04" w:rsidRPr="009029C8">
        <w:rPr>
          <w:rFonts w:asciiTheme="minorHAnsi" w:hAnsiTheme="minorHAnsi" w:cstheme="minorHAnsi"/>
          <w:lang w:eastAsia="en-AU"/>
        </w:rPr>
        <w:t xml:space="preserve">meetings and </w:t>
      </w:r>
      <w:r w:rsidR="00F41683" w:rsidRPr="009029C8">
        <w:rPr>
          <w:rFonts w:asciiTheme="minorHAnsi" w:hAnsiTheme="minorHAnsi" w:cstheme="minorHAnsi"/>
          <w:lang w:eastAsia="en-AU"/>
        </w:rPr>
        <w:t>circulating</w:t>
      </w:r>
      <w:r w:rsidRPr="009029C8">
        <w:rPr>
          <w:rFonts w:asciiTheme="minorHAnsi" w:hAnsiTheme="minorHAnsi" w:cstheme="minorHAnsi"/>
          <w:lang w:eastAsia="en-AU"/>
        </w:rPr>
        <w:t xml:space="preserve"> </w:t>
      </w:r>
      <w:r w:rsidR="00547E04" w:rsidRPr="009029C8">
        <w:rPr>
          <w:rFonts w:asciiTheme="minorHAnsi" w:hAnsiTheme="minorHAnsi" w:cstheme="minorHAnsi"/>
          <w:lang w:eastAsia="en-AU"/>
        </w:rPr>
        <w:t>agenda items for meeting</w:t>
      </w:r>
      <w:r w:rsidR="00F41683" w:rsidRPr="009029C8">
        <w:rPr>
          <w:rFonts w:asciiTheme="minorHAnsi" w:hAnsiTheme="minorHAnsi" w:cstheme="minorHAnsi"/>
          <w:lang w:eastAsia="en-AU"/>
        </w:rPr>
        <w:t>s.</w:t>
      </w:r>
    </w:p>
    <w:p w:rsidR="00547E04" w:rsidRPr="009029C8" w:rsidRDefault="008832BE" w:rsidP="008C72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C</w:t>
      </w:r>
      <w:r w:rsidR="00C7083E" w:rsidRPr="009029C8">
        <w:rPr>
          <w:rFonts w:asciiTheme="minorHAnsi" w:hAnsiTheme="minorHAnsi" w:cstheme="minorHAnsi"/>
          <w:lang w:eastAsia="en-AU"/>
        </w:rPr>
        <w:t xml:space="preserve">oordination of communications </w:t>
      </w:r>
      <w:r w:rsidRPr="009029C8">
        <w:rPr>
          <w:rFonts w:asciiTheme="minorHAnsi" w:hAnsiTheme="minorHAnsi" w:cstheme="minorHAnsi"/>
          <w:lang w:eastAsia="en-AU"/>
        </w:rPr>
        <w:t>channel</w:t>
      </w:r>
      <w:r w:rsidR="00C7083E" w:rsidRPr="009029C8">
        <w:rPr>
          <w:rFonts w:asciiTheme="minorHAnsi" w:hAnsiTheme="minorHAnsi" w:cstheme="minorHAnsi"/>
          <w:lang w:eastAsia="en-AU"/>
        </w:rPr>
        <w:t>.</w:t>
      </w:r>
      <w:r w:rsidRPr="009029C8">
        <w:rPr>
          <w:rFonts w:asciiTheme="minorHAnsi" w:hAnsiTheme="minorHAnsi" w:cstheme="minorHAnsi"/>
          <w:lang w:eastAsia="en-AU"/>
        </w:rPr>
        <w:br/>
      </w:r>
      <w:r w:rsidRPr="009029C8">
        <w:rPr>
          <w:rFonts w:asciiTheme="minorHAnsi" w:hAnsiTheme="minorHAnsi" w:cstheme="minorHAnsi"/>
          <w:lang w:eastAsia="en-AU"/>
        </w:rPr>
        <w:br/>
      </w:r>
      <w:r w:rsidR="006C3459" w:rsidRPr="009029C8">
        <w:rPr>
          <w:rFonts w:asciiTheme="minorHAnsi" w:hAnsiTheme="minorHAnsi" w:cstheme="minorHAnsi"/>
          <w:b/>
          <w:lang w:eastAsia="en-AU"/>
        </w:rPr>
        <w:t>Vice</w:t>
      </w:r>
      <w:r w:rsidR="00547E04" w:rsidRPr="009029C8">
        <w:rPr>
          <w:rFonts w:asciiTheme="minorHAnsi" w:hAnsiTheme="minorHAnsi" w:cstheme="minorHAnsi"/>
          <w:b/>
          <w:lang w:eastAsia="en-AU"/>
        </w:rPr>
        <w:t xml:space="preserve"> Chairperson</w:t>
      </w:r>
    </w:p>
    <w:p w:rsidR="008832BE" w:rsidRPr="009029C8" w:rsidRDefault="00547E04" w:rsidP="008832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Act </w:t>
      </w:r>
      <w:r w:rsidR="008832BE" w:rsidRPr="009029C8">
        <w:rPr>
          <w:rFonts w:asciiTheme="minorHAnsi" w:hAnsiTheme="minorHAnsi" w:cstheme="minorHAnsi"/>
          <w:lang w:eastAsia="en-AU"/>
        </w:rPr>
        <w:t>as Chair</w:t>
      </w:r>
      <w:r w:rsidRPr="009029C8">
        <w:rPr>
          <w:rFonts w:asciiTheme="minorHAnsi" w:hAnsiTheme="minorHAnsi" w:cstheme="minorHAnsi"/>
          <w:lang w:eastAsia="en-AU"/>
        </w:rPr>
        <w:t xml:space="preserve">, when the Chairperson is unavailable. </w:t>
      </w:r>
    </w:p>
    <w:p w:rsidR="008832BE" w:rsidRPr="009029C8" w:rsidRDefault="008832BE" w:rsidP="008832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A</w:t>
      </w:r>
      <w:r w:rsidR="00547E04" w:rsidRPr="009029C8">
        <w:rPr>
          <w:rFonts w:asciiTheme="minorHAnsi" w:hAnsiTheme="minorHAnsi" w:cstheme="minorHAnsi"/>
          <w:lang w:eastAsia="en-AU"/>
        </w:rPr>
        <w:t xml:space="preserve">ssist </w:t>
      </w:r>
      <w:r w:rsidRPr="009029C8">
        <w:rPr>
          <w:rFonts w:asciiTheme="minorHAnsi" w:hAnsiTheme="minorHAnsi" w:cstheme="minorHAnsi"/>
          <w:lang w:eastAsia="en-AU"/>
        </w:rPr>
        <w:t>Chair in all tasks.</w:t>
      </w:r>
    </w:p>
    <w:p w:rsidR="00547E04" w:rsidRPr="009029C8" w:rsidRDefault="00547E04" w:rsidP="008832BE">
      <w:pPr>
        <w:pStyle w:val="ListParagraph"/>
        <w:rPr>
          <w:rFonts w:asciiTheme="minorHAnsi" w:hAnsiTheme="minorHAnsi" w:cstheme="minorHAnsi"/>
          <w:lang w:eastAsia="en-AU"/>
        </w:rPr>
      </w:pPr>
    </w:p>
    <w:p w:rsidR="00C7083E" w:rsidRPr="009029C8" w:rsidRDefault="00C7083E" w:rsidP="00C7083E">
      <w:pPr>
        <w:jc w:val="left"/>
        <w:rPr>
          <w:rFonts w:asciiTheme="minorHAnsi" w:hAnsiTheme="minorHAnsi" w:cstheme="minorHAnsi"/>
          <w:szCs w:val="22"/>
          <w:lang w:eastAsia="en-AU"/>
        </w:rPr>
      </w:pPr>
      <w:r w:rsidRPr="009029C8">
        <w:rPr>
          <w:rFonts w:asciiTheme="minorHAnsi" w:hAnsiTheme="minorHAnsi" w:cstheme="minorHAnsi"/>
          <w:szCs w:val="22"/>
          <w:lang w:eastAsia="en-AU"/>
        </w:rPr>
        <w:t xml:space="preserve">Public library </w:t>
      </w:r>
      <w:r w:rsidR="006B0BD1" w:rsidRPr="009029C8">
        <w:rPr>
          <w:rFonts w:asciiTheme="minorHAnsi" w:hAnsiTheme="minorHAnsi" w:cstheme="minorHAnsi"/>
          <w:szCs w:val="22"/>
          <w:lang w:eastAsia="en-AU"/>
        </w:rPr>
        <w:t>officers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at all levels are </w:t>
      </w:r>
      <w:r w:rsidR="006B0BD1" w:rsidRPr="009029C8">
        <w:rPr>
          <w:rFonts w:asciiTheme="minorHAnsi" w:hAnsiTheme="minorHAnsi" w:cstheme="minorHAnsi"/>
          <w:szCs w:val="22"/>
          <w:lang w:eastAsia="en-AU"/>
        </w:rPr>
        <w:t>invited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to attend meetings at any time and as such </w:t>
      </w:r>
      <w:r w:rsidR="006B0BD1" w:rsidRPr="009029C8">
        <w:rPr>
          <w:rFonts w:asciiTheme="minorHAnsi" w:hAnsiTheme="minorHAnsi" w:cstheme="minorHAnsi"/>
          <w:szCs w:val="22"/>
          <w:lang w:eastAsia="en-AU"/>
        </w:rPr>
        <w:t>invitations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to upcoming </w:t>
      </w:r>
      <w:r w:rsidR="006B0BD1" w:rsidRPr="009029C8">
        <w:rPr>
          <w:rFonts w:asciiTheme="minorHAnsi" w:hAnsiTheme="minorHAnsi" w:cstheme="minorHAnsi"/>
          <w:szCs w:val="22"/>
          <w:lang w:eastAsia="en-AU"/>
        </w:rPr>
        <w:t>meetings</w:t>
      </w:r>
      <w:r w:rsidRPr="009029C8">
        <w:rPr>
          <w:rFonts w:asciiTheme="minorHAnsi" w:hAnsiTheme="minorHAnsi" w:cstheme="minorHAnsi"/>
          <w:szCs w:val="22"/>
          <w:lang w:eastAsia="en-AU"/>
        </w:rPr>
        <w:t xml:space="preserve"> will be promoted thro</w:t>
      </w:r>
      <w:r w:rsidR="006B0BD1" w:rsidRPr="009029C8">
        <w:rPr>
          <w:rFonts w:asciiTheme="minorHAnsi" w:hAnsiTheme="minorHAnsi" w:cstheme="minorHAnsi"/>
          <w:szCs w:val="22"/>
          <w:lang w:eastAsia="en-AU"/>
        </w:rPr>
        <w:t>ugh the available professional net</w:t>
      </w:r>
      <w:r w:rsidRPr="009029C8">
        <w:rPr>
          <w:rFonts w:asciiTheme="minorHAnsi" w:hAnsiTheme="minorHAnsi" w:cstheme="minorHAnsi"/>
          <w:szCs w:val="22"/>
          <w:lang w:eastAsia="en-AU"/>
        </w:rPr>
        <w:t>w</w:t>
      </w:r>
      <w:r w:rsidR="006B0BD1" w:rsidRPr="009029C8">
        <w:rPr>
          <w:rFonts w:asciiTheme="minorHAnsi" w:hAnsiTheme="minorHAnsi" w:cstheme="minorHAnsi"/>
          <w:szCs w:val="22"/>
          <w:lang w:eastAsia="en-AU"/>
        </w:rPr>
        <w:t>o</w:t>
      </w:r>
      <w:r w:rsidRPr="009029C8">
        <w:rPr>
          <w:rFonts w:asciiTheme="minorHAnsi" w:hAnsiTheme="minorHAnsi" w:cstheme="minorHAnsi"/>
          <w:szCs w:val="22"/>
          <w:lang w:eastAsia="en-AU"/>
        </w:rPr>
        <w:t>rks.</w:t>
      </w:r>
    </w:p>
    <w:p w:rsidR="00C7083E" w:rsidRPr="009029C8" w:rsidRDefault="00C7083E" w:rsidP="00C7083E">
      <w:pPr>
        <w:jc w:val="left"/>
        <w:rPr>
          <w:rFonts w:asciiTheme="minorHAnsi" w:hAnsiTheme="minorHAnsi" w:cstheme="minorHAnsi"/>
          <w:szCs w:val="22"/>
          <w:lang w:eastAsia="en-AU"/>
        </w:rPr>
      </w:pPr>
    </w:p>
    <w:p w:rsidR="00C7083E" w:rsidRPr="009029C8" w:rsidRDefault="00C7083E" w:rsidP="00C7083E">
      <w:pPr>
        <w:jc w:val="left"/>
        <w:rPr>
          <w:rFonts w:asciiTheme="minorHAnsi" w:hAnsiTheme="minorHAnsi" w:cstheme="minorHAnsi"/>
          <w:b/>
          <w:szCs w:val="22"/>
          <w:lang w:eastAsia="en-AU"/>
        </w:rPr>
      </w:pPr>
      <w:r w:rsidRPr="009029C8">
        <w:rPr>
          <w:rFonts w:asciiTheme="minorHAnsi" w:hAnsiTheme="minorHAnsi" w:cstheme="minorHAnsi"/>
          <w:b/>
          <w:szCs w:val="22"/>
          <w:lang w:eastAsia="en-AU"/>
        </w:rPr>
        <w:t xml:space="preserve">Meetings </w:t>
      </w:r>
      <w:r w:rsidR="006B0BD1" w:rsidRPr="009029C8">
        <w:rPr>
          <w:rFonts w:asciiTheme="minorHAnsi" w:hAnsiTheme="minorHAnsi" w:cstheme="minorHAnsi"/>
          <w:b/>
          <w:szCs w:val="22"/>
          <w:lang w:eastAsia="en-AU"/>
        </w:rPr>
        <w:t>and</w:t>
      </w:r>
      <w:r w:rsidRPr="009029C8">
        <w:rPr>
          <w:rFonts w:asciiTheme="minorHAnsi" w:hAnsiTheme="minorHAnsi" w:cstheme="minorHAnsi"/>
          <w:b/>
          <w:szCs w:val="22"/>
          <w:lang w:eastAsia="en-AU"/>
        </w:rPr>
        <w:t xml:space="preserve"> </w:t>
      </w:r>
      <w:r w:rsidR="006B0BD1" w:rsidRPr="009029C8">
        <w:rPr>
          <w:rFonts w:asciiTheme="minorHAnsi" w:hAnsiTheme="minorHAnsi" w:cstheme="minorHAnsi"/>
          <w:b/>
          <w:szCs w:val="22"/>
          <w:lang w:eastAsia="en-AU"/>
        </w:rPr>
        <w:t>Communication</w:t>
      </w:r>
    </w:p>
    <w:p w:rsidR="006B0BD1" w:rsidRPr="009029C8" w:rsidRDefault="006B0BD1" w:rsidP="00C7083E">
      <w:pPr>
        <w:jc w:val="left"/>
        <w:rPr>
          <w:rFonts w:asciiTheme="minorHAnsi" w:hAnsiTheme="minorHAnsi" w:cstheme="minorHAnsi"/>
          <w:b/>
          <w:szCs w:val="22"/>
          <w:lang w:eastAsia="en-AU"/>
        </w:rPr>
      </w:pPr>
    </w:p>
    <w:p w:rsidR="00224453" w:rsidRPr="005C3909" w:rsidRDefault="00224453" w:rsidP="004E0A3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eastAsia="en-AU"/>
        </w:rPr>
      </w:pPr>
      <w:r w:rsidRPr="004E0A35">
        <w:rPr>
          <w:rFonts w:asciiTheme="minorHAnsi" w:hAnsiTheme="minorHAnsi" w:cstheme="minorHAnsi"/>
          <w:lang w:eastAsia="en-AU"/>
        </w:rPr>
        <w:t xml:space="preserve">LLLG meetings will occur </w:t>
      </w:r>
      <w:r w:rsidR="009A5F27" w:rsidRPr="004E0A35">
        <w:rPr>
          <w:rFonts w:asciiTheme="minorHAnsi" w:hAnsiTheme="minorHAnsi" w:cstheme="minorHAnsi"/>
          <w:lang w:eastAsia="en-AU"/>
        </w:rPr>
        <w:t>bimonthly</w:t>
      </w:r>
      <w:r w:rsidR="009A5F27" w:rsidRPr="005C3909">
        <w:rPr>
          <w:rFonts w:asciiTheme="minorHAnsi" w:hAnsiTheme="minorHAnsi" w:cstheme="minorHAnsi"/>
          <w:lang w:eastAsia="en-AU"/>
        </w:rPr>
        <w:t>.</w:t>
      </w:r>
      <w:r w:rsidR="00F76AD4" w:rsidRPr="005C3909">
        <w:rPr>
          <w:rFonts w:asciiTheme="minorHAnsi" w:hAnsiTheme="minorHAnsi" w:cstheme="minorHAnsi"/>
          <w:lang w:eastAsia="en-AU"/>
        </w:rPr>
        <w:t xml:space="preserve"> </w:t>
      </w:r>
      <w:r w:rsidR="004E0A35" w:rsidRPr="005C3909">
        <w:rPr>
          <w:rFonts w:asciiTheme="minorHAnsi" w:hAnsiTheme="minorHAnsi" w:cstheme="minorHAnsi"/>
          <w:lang w:eastAsia="en-AU"/>
        </w:rPr>
        <w:t>Other special meetings may be called from time to time as required, to allow networking with other professional library networks.</w:t>
      </w:r>
    </w:p>
    <w:p w:rsidR="00F41683" w:rsidRPr="009029C8" w:rsidRDefault="008832BE" w:rsidP="005D12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Minute</w:t>
      </w:r>
      <w:r w:rsidR="00502416" w:rsidRPr="009029C8">
        <w:rPr>
          <w:rFonts w:asciiTheme="minorHAnsi" w:hAnsiTheme="minorHAnsi" w:cstheme="minorHAnsi"/>
          <w:lang w:eastAsia="en-AU"/>
        </w:rPr>
        <w:t>s</w:t>
      </w:r>
      <w:r w:rsidR="00F41683" w:rsidRPr="009029C8">
        <w:rPr>
          <w:rFonts w:asciiTheme="minorHAnsi" w:hAnsiTheme="minorHAnsi" w:cstheme="minorHAnsi"/>
          <w:lang w:eastAsia="en-AU"/>
        </w:rPr>
        <w:t xml:space="preserve">: </w:t>
      </w:r>
      <w:r w:rsidR="00502416" w:rsidRPr="009029C8">
        <w:rPr>
          <w:rFonts w:asciiTheme="minorHAnsi" w:hAnsiTheme="minorHAnsi" w:cstheme="minorHAnsi"/>
          <w:lang w:eastAsia="en-AU"/>
        </w:rPr>
        <w:t>A</w:t>
      </w:r>
      <w:r w:rsidR="009522D7" w:rsidRPr="009029C8">
        <w:rPr>
          <w:rFonts w:asciiTheme="minorHAnsi" w:hAnsiTheme="minorHAnsi" w:cstheme="minorHAnsi"/>
          <w:lang w:eastAsia="en-AU"/>
        </w:rPr>
        <w:t>n</w:t>
      </w:r>
      <w:r w:rsidRPr="009029C8">
        <w:rPr>
          <w:rFonts w:asciiTheme="minorHAnsi" w:hAnsiTheme="minorHAnsi" w:cstheme="minorHAnsi"/>
          <w:lang w:eastAsia="en-AU"/>
        </w:rPr>
        <w:t xml:space="preserve"> </w:t>
      </w:r>
      <w:r w:rsidR="00F41683" w:rsidRPr="009029C8">
        <w:rPr>
          <w:rFonts w:asciiTheme="minorHAnsi" w:hAnsiTheme="minorHAnsi" w:cstheme="minorHAnsi"/>
          <w:lang w:eastAsia="en-AU"/>
        </w:rPr>
        <w:t xml:space="preserve">LLLG member </w:t>
      </w:r>
      <w:r w:rsidRPr="009029C8">
        <w:rPr>
          <w:rFonts w:asciiTheme="minorHAnsi" w:hAnsiTheme="minorHAnsi" w:cstheme="minorHAnsi"/>
          <w:lang w:eastAsia="en-AU"/>
        </w:rPr>
        <w:t>will be nominated</w:t>
      </w:r>
      <w:r w:rsidR="00F41683" w:rsidRPr="009029C8">
        <w:rPr>
          <w:rFonts w:asciiTheme="minorHAnsi" w:hAnsiTheme="minorHAnsi" w:cstheme="minorHAnsi"/>
          <w:lang w:eastAsia="en-AU"/>
        </w:rPr>
        <w:t xml:space="preserve"> as minute</w:t>
      </w:r>
      <w:r w:rsidR="009522D7" w:rsidRPr="009029C8">
        <w:rPr>
          <w:rFonts w:asciiTheme="minorHAnsi" w:hAnsiTheme="minorHAnsi" w:cstheme="minorHAnsi"/>
          <w:lang w:eastAsia="en-AU"/>
        </w:rPr>
        <w:t>-</w:t>
      </w:r>
      <w:r w:rsidR="00F41683" w:rsidRPr="009029C8">
        <w:rPr>
          <w:rFonts w:asciiTheme="minorHAnsi" w:hAnsiTheme="minorHAnsi" w:cstheme="minorHAnsi"/>
          <w:lang w:eastAsia="en-AU"/>
        </w:rPr>
        <w:t>taker</w:t>
      </w:r>
      <w:r w:rsidR="00502416" w:rsidRPr="009029C8">
        <w:rPr>
          <w:rFonts w:asciiTheme="minorHAnsi" w:hAnsiTheme="minorHAnsi" w:cstheme="minorHAnsi"/>
          <w:lang w:eastAsia="en-AU"/>
        </w:rPr>
        <w:t xml:space="preserve"> by the Chair prior to each meeting</w:t>
      </w:r>
      <w:r w:rsidR="00F41683" w:rsidRPr="009029C8">
        <w:rPr>
          <w:rFonts w:asciiTheme="minorHAnsi" w:hAnsiTheme="minorHAnsi" w:cstheme="minorHAnsi"/>
          <w:lang w:eastAsia="en-AU"/>
        </w:rPr>
        <w:t>, and</w:t>
      </w:r>
      <w:r w:rsidRPr="009029C8">
        <w:rPr>
          <w:rFonts w:asciiTheme="minorHAnsi" w:hAnsiTheme="minorHAnsi" w:cstheme="minorHAnsi"/>
          <w:lang w:eastAsia="en-AU"/>
        </w:rPr>
        <w:t xml:space="preserve"> will be responsible for taking and writing up </w:t>
      </w:r>
      <w:r w:rsidR="00F41683" w:rsidRPr="009029C8">
        <w:rPr>
          <w:rFonts w:asciiTheme="minorHAnsi" w:hAnsiTheme="minorHAnsi" w:cstheme="minorHAnsi"/>
          <w:lang w:eastAsia="en-AU"/>
        </w:rPr>
        <w:t xml:space="preserve">the </w:t>
      </w:r>
      <w:r w:rsidRPr="009029C8">
        <w:rPr>
          <w:rFonts w:asciiTheme="minorHAnsi" w:hAnsiTheme="minorHAnsi" w:cstheme="minorHAnsi"/>
          <w:lang w:eastAsia="en-AU"/>
        </w:rPr>
        <w:t xml:space="preserve">minutes from </w:t>
      </w:r>
      <w:r w:rsidR="00F41683" w:rsidRPr="009029C8">
        <w:rPr>
          <w:rFonts w:asciiTheme="minorHAnsi" w:hAnsiTheme="minorHAnsi" w:cstheme="minorHAnsi"/>
          <w:lang w:eastAsia="en-AU"/>
        </w:rPr>
        <w:t xml:space="preserve">that </w:t>
      </w:r>
      <w:r w:rsidRPr="009029C8">
        <w:rPr>
          <w:rFonts w:asciiTheme="minorHAnsi" w:hAnsiTheme="minorHAnsi" w:cstheme="minorHAnsi"/>
          <w:lang w:eastAsia="en-AU"/>
        </w:rPr>
        <w:t>meeting</w:t>
      </w:r>
      <w:r w:rsidR="00F41683" w:rsidRPr="009029C8">
        <w:rPr>
          <w:rFonts w:asciiTheme="minorHAnsi" w:hAnsiTheme="minorHAnsi" w:cstheme="minorHAnsi"/>
          <w:lang w:eastAsia="en-AU"/>
        </w:rPr>
        <w:t>.</w:t>
      </w:r>
    </w:p>
    <w:p w:rsidR="009029C8" w:rsidRDefault="008832BE" w:rsidP="009029C8">
      <w:pPr>
        <w:pStyle w:val="ListParagraph"/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The minutes </w:t>
      </w:r>
      <w:r w:rsidR="00F41683" w:rsidRPr="009029C8">
        <w:rPr>
          <w:rFonts w:asciiTheme="minorHAnsi" w:hAnsiTheme="minorHAnsi" w:cstheme="minorHAnsi"/>
          <w:lang w:eastAsia="en-AU"/>
        </w:rPr>
        <w:t>will be sent to the Ch</w:t>
      </w:r>
      <w:r w:rsidRPr="009029C8">
        <w:rPr>
          <w:rFonts w:asciiTheme="minorHAnsi" w:hAnsiTheme="minorHAnsi" w:cstheme="minorHAnsi"/>
          <w:lang w:eastAsia="en-AU"/>
        </w:rPr>
        <w:t xml:space="preserve">airperson for </w:t>
      </w:r>
      <w:r w:rsidR="005C3909">
        <w:rPr>
          <w:rFonts w:asciiTheme="minorHAnsi" w:hAnsiTheme="minorHAnsi" w:cstheme="minorHAnsi"/>
          <w:lang w:eastAsia="en-AU"/>
        </w:rPr>
        <w:t>checking and</w:t>
      </w:r>
      <w:r w:rsidR="00F41683" w:rsidRPr="009029C8">
        <w:rPr>
          <w:rFonts w:asciiTheme="minorHAnsi" w:hAnsiTheme="minorHAnsi" w:cstheme="minorHAnsi"/>
          <w:lang w:eastAsia="en-AU"/>
        </w:rPr>
        <w:t xml:space="preserve"> then distributed</w:t>
      </w:r>
      <w:r w:rsidR="009522D7" w:rsidRPr="009029C8">
        <w:rPr>
          <w:rFonts w:asciiTheme="minorHAnsi" w:hAnsiTheme="minorHAnsi" w:cstheme="minorHAnsi"/>
          <w:lang w:eastAsia="en-AU"/>
        </w:rPr>
        <w:t>.</w:t>
      </w:r>
      <w:r w:rsidR="00F41683" w:rsidRPr="009029C8">
        <w:rPr>
          <w:rFonts w:asciiTheme="minorHAnsi" w:hAnsiTheme="minorHAnsi" w:cstheme="minorHAnsi"/>
          <w:lang w:eastAsia="en-AU"/>
        </w:rPr>
        <w:t xml:space="preserve"> </w:t>
      </w:r>
    </w:p>
    <w:p w:rsidR="009A5F27" w:rsidRPr="009029C8" w:rsidRDefault="009A5F27" w:rsidP="00224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Meetings will be held </w:t>
      </w:r>
      <w:r w:rsidR="00F41683" w:rsidRPr="009029C8">
        <w:rPr>
          <w:rFonts w:asciiTheme="minorHAnsi" w:hAnsiTheme="minorHAnsi" w:cstheme="minorHAnsi"/>
          <w:lang w:eastAsia="en-AU"/>
        </w:rPr>
        <w:t xml:space="preserve">centrally </w:t>
      </w:r>
      <w:r w:rsidRPr="009029C8">
        <w:rPr>
          <w:rFonts w:asciiTheme="minorHAnsi" w:hAnsiTheme="minorHAnsi" w:cstheme="minorHAnsi"/>
          <w:lang w:eastAsia="en-AU"/>
        </w:rPr>
        <w:t xml:space="preserve">at </w:t>
      </w:r>
      <w:r w:rsidR="00F41683" w:rsidRPr="009029C8">
        <w:rPr>
          <w:rFonts w:asciiTheme="minorHAnsi" w:hAnsiTheme="minorHAnsi" w:cstheme="minorHAnsi"/>
          <w:lang w:eastAsia="en-AU"/>
        </w:rPr>
        <w:t xml:space="preserve">SLWA or </w:t>
      </w:r>
      <w:r w:rsidRPr="009029C8">
        <w:rPr>
          <w:rFonts w:asciiTheme="minorHAnsi" w:hAnsiTheme="minorHAnsi" w:cstheme="minorHAnsi"/>
          <w:lang w:eastAsia="en-AU"/>
        </w:rPr>
        <w:t xml:space="preserve">various locations around the Perth Metropolitan or close regional areas to provide an opportunity to showcase libraries. </w:t>
      </w:r>
    </w:p>
    <w:p w:rsidR="009522D7" w:rsidRPr="009029C8" w:rsidRDefault="009522D7" w:rsidP="00224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Meeting dates will be shared on the PLO calendar and via other appropriate channels.</w:t>
      </w:r>
    </w:p>
    <w:p w:rsidR="00C7083E" w:rsidRPr="009029C8" w:rsidRDefault="00C7083E" w:rsidP="00C7083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Group </w:t>
      </w:r>
      <w:r w:rsidR="006B0BD1" w:rsidRPr="009029C8">
        <w:rPr>
          <w:rFonts w:asciiTheme="minorHAnsi" w:hAnsiTheme="minorHAnsi" w:cstheme="minorHAnsi"/>
          <w:lang w:eastAsia="en-AU"/>
        </w:rPr>
        <w:t>members</w:t>
      </w:r>
      <w:r w:rsidRPr="009029C8">
        <w:rPr>
          <w:rFonts w:asciiTheme="minorHAnsi" w:hAnsiTheme="minorHAnsi" w:cstheme="minorHAnsi"/>
          <w:lang w:eastAsia="en-AU"/>
        </w:rPr>
        <w:t xml:space="preserve"> will communicate</w:t>
      </w:r>
      <w:r w:rsidR="009522D7" w:rsidRPr="009029C8">
        <w:rPr>
          <w:rFonts w:asciiTheme="minorHAnsi" w:hAnsiTheme="minorHAnsi" w:cstheme="minorHAnsi"/>
          <w:lang w:eastAsia="en-AU"/>
        </w:rPr>
        <w:t>, showcase</w:t>
      </w:r>
      <w:r w:rsidRPr="009029C8">
        <w:rPr>
          <w:rFonts w:asciiTheme="minorHAnsi" w:hAnsiTheme="minorHAnsi" w:cstheme="minorHAnsi"/>
          <w:lang w:eastAsia="en-AU"/>
        </w:rPr>
        <w:t xml:space="preserve"> and share information </w:t>
      </w:r>
      <w:r w:rsidR="006B0BD1" w:rsidRPr="009029C8">
        <w:rPr>
          <w:rFonts w:asciiTheme="minorHAnsi" w:hAnsiTheme="minorHAnsi" w:cstheme="minorHAnsi"/>
          <w:lang w:eastAsia="en-AU"/>
        </w:rPr>
        <w:t>through</w:t>
      </w:r>
      <w:r w:rsidRPr="009029C8">
        <w:rPr>
          <w:rFonts w:asciiTheme="minorHAnsi" w:hAnsiTheme="minorHAnsi" w:cstheme="minorHAnsi"/>
          <w:lang w:eastAsia="en-AU"/>
        </w:rPr>
        <w:t xml:space="preserve"> the </w:t>
      </w:r>
      <w:r w:rsidR="00C642D7" w:rsidRPr="009029C8">
        <w:rPr>
          <w:rFonts w:asciiTheme="minorHAnsi" w:hAnsiTheme="minorHAnsi" w:cstheme="minorHAnsi"/>
          <w:lang w:eastAsia="en-AU"/>
        </w:rPr>
        <w:t xml:space="preserve">LLLG </w:t>
      </w:r>
      <w:r w:rsidR="009522D7" w:rsidRPr="009029C8">
        <w:rPr>
          <w:rFonts w:asciiTheme="minorHAnsi" w:hAnsiTheme="minorHAnsi" w:cstheme="minorHAnsi"/>
          <w:lang w:eastAsia="en-AU"/>
        </w:rPr>
        <w:t>managed communication channels.</w:t>
      </w:r>
    </w:p>
    <w:p w:rsidR="006B0BD1" w:rsidRPr="009029C8" w:rsidRDefault="006B0BD1" w:rsidP="00C7083E">
      <w:pPr>
        <w:rPr>
          <w:rFonts w:asciiTheme="minorHAnsi" w:hAnsiTheme="minorHAnsi" w:cstheme="minorHAnsi"/>
          <w:b/>
          <w:szCs w:val="22"/>
          <w:lang w:eastAsia="en-AU"/>
        </w:rPr>
      </w:pPr>
    </w:p>
    <w:p w:rsidR="00C7083E" w:rsidRPr="009029C8" w:rsidRDefault="006B0BD1" w:rsidP="00C7083E">
      <w:pPr>
        <w:rPr>
          <w:rFonts w:asciiTheme="minorHAnsi" w:hAnsiTheme="minorHAnsi" w:cstheme="minorHAnsi"/>
          <w:b/>
          <w:szCs w:val="22"/>
          <w:lang w:eastAsia="en-AU"/>
        </w:rPr>
      </w:pPr>
      <w:r w:rsidRPr="009029C8">
        <w:rPr>
          <w:rFonts w:asciiTheme="minorHAnsi" w:hAnsiTheme="minorHAnsi" w:cstheme="minorHAnsi"/>
          <w:b/>
          <w:szCs w:val="22"/>
          <w:lang w:eastAsia="en-AU"/>
        </w:rPr>
        <w:t>Consultation and Communication Protocols</w:t>
      </w:r>
    </w:p>
    <w:p w:rsidR="006B0BD1" w:rsidRPr="009029C8" w:rsidRDefault="006B0BD1" w:rsidP="00C7083E">
      <w:pPr>
        <w:rPr>
          <w:rFonts w:asciiTheme="minorHAnsi" w:hAnsiTheme="minorHAnsi" w:cstheme="minorHAnsi"/>
          <w:b/>
          <w:szCs w:val="22"/>
          <w:lang w:eastAsia="en-AU"/>
        </w:rPr>
      </w:pPr>
    </w:p>
    <w:p w:rsidR="006B0BD1" w:rsidRPr="009029C8" w:rsidRDefault="006B0BD1" w:rsidP="006B0BD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The </w:t>
      </w:r>
      <w:r w:rsidR="003545E6" w:rsidRPr="009029C8">
        <w:rPr>
          <w:rFonts w:asciiTheme="minorHAnsi" w:hAnsiTheme="minorHAnsi" w:cstheme="minorHAnsi"/>
          <w:lang w:eastAsia="en-AU"/>
        </w:rPr>
        <w:t>LLL</w:t>
      </w:r>
      <w:r w:rsidR="00F41683" w:rsidRPr="009029C8">
        <w:rPr>
          <w:rFonts w:asciiTheme="minorHAnsi" w:hAnsiTheme="minorHAnsi" w:cstheme="minorHAnsi"/>
          <w:lang w:eastAsia="en-AU"/>
        </w:rPr>
        <w:t>G</w:t>
      </w:r>
      <w:r w:rsidRPr="009029C8">
        <w:rPr>
          <w:rFonts w:asciiTheme="minorHAnsi" w:hAnsiTheme="minorHAnsi" w:cstheme="minorHAnsi"/>
          <w:lang w:eastAsia="en-AU"/>
        </w:rPr>
        <w:t xml:space="preserve"> reports b</w:t>
      </w:r>
      <w:r w:rsidR="00F41683" w:rsidRPr="009029C8">
        <w:rPr>
          <w:rFonts w:asciiTheme="minorHAnsi" w:hAnsiTheme="minorHAnsi" w:cstheme="minorHAnsi"/>
          <w:lang w:eastAsia="en-AU"/>
        </w:rPr>
        <w:t xml:space="preserve">ack to PLWA via the Chairperson or </w:t>
      </w:r>
      <w:r w:rsidR="009522D7" w:rsidRPr="009029C8">
        <w:rPr>
          <w:rFonts w:asciiTheme="minorHAnsi" w:hAnsiTheme="minorHAnsi" w:cstheme="minorHAnsi"/>
          <w:lang w:eastAsia="en-AU"/>
        </w:rPr>
        <w:t>nominated committee member.</w:t>
      </w:r>
    </w:p>
    <w:p w:rsidR="006B0BD1" w:rsidRPr="009029C8" w:rsidRDefault="006B0BD1" w:rsidP="006B0BD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Agenda items will be called for three (3) weeks prior to Meeting via the PLWA mailing list, PLO and the </w:t>
      </w:r>
      <w:r w:rsidR="003545E6" w:rsidRPr="009029C8">
        <w:rPr>
          <w:rFonts w:asciiTheme="minorHAnsi" w:hAnsiTheme="minorHAnsi" w:cstheme="minorHAnsi"/>
          <w:lang w:eastAsia="en-AU"/>
        </w:rPr>
        <w:t xml:space="preserve">LLLG </w:t>
      </w:r>
      <w:r w:rsidR="00F41683" w:rsidRPr="009029C8">
        <w:rPr>
          <w:rFonts w:asciiTheme="minorHAnsi" w:hAnsiTheme="minorHAnsi" w:cstheme="minorHAnsi"/>
          <w:lang w:eastAsia="en-AU"/>
        </w:rPr>
        <w:t>communication channel</w:t>
      </w:r>
      <w:r w:rsidRPr="009029C8">
        <w:rPr>
          <w:rFonts w:asciiTheme="minorHAnsi" w:hAnsiTheme="minorHAnsi" w:cstheme="minorHAnsi"/>
          <w:lang w:eastAsia="en-AU"/>
        </w:rPr>
        <w:t>.</w:t>
      </w:r>
    </w:p>
    <w:p w:rsidR="009522D7" w:rsidRPr="009029C8" w:rsidRDefault="006B0BD1" w:rsidP="006B0BD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 xml:space="preserve">Minutes will be posted </w:t>
      </w:r>
      <w:r w:rsidR="00F41683" w:rsidRPr="009029C8">
        <w:rPr>
          <w:rFonts w:asciiTheme="minorHAnsi" w:hAnsiTheme="minorHAnsi" w:cstheme="minorHAnsi"/>
          <w:lang w:eastAsia="en-AU"/>
        </w:rPr>
        <w:t>on PLO and the PLWA website</w:t>
      </w:r>
      <w:r w:rsidR="009522D7" w:rsidRPr="009029C8">
        <w:rPr>
          <w:rFonts w:asciiTheme="minorHAnsi" w:hAnsiTheme="minorHAnsi" w:cstheme="minorHAnsi"/>
          <w:lang w:eastAsia="en-AU"/>
        </w:rPr>
        <w:t>, and shared via the communication channel</w:t>
      </w:r>
      <w:r w:rsidR="005C3909">
        <w:rPr>
          <w:rFonts w:asciiTheme="minorHAnsi" w:hAnsiTheme="minorHAnsi" w:cstheme="minorHAnsi"/>
          <w:lang w:eastAsia="en-AU"/>
        </w:rPr>
        <w:t>.</w:t>
      </w:r>
    </w:p>
    <w:p w:rsidR="006B0BD1" w:rsidRPr="009029C8" w:rsidRDefault="009522D7" w:rsidP="006B0BD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AU"/>
        </w:rPr>
      </w:pPr>
      <w:r w:rsidRPr="009029C8">
        <w:rPr>
          <w:rFonts w:asciiTheme="minorHAnsi" w:hAnsiTheme="minorHAnsi" w:cstheme="minorHAnsi"/>
          <w:lang w:eastAsia="en-AU"/>
        </w:rPr>
        <w:t>Minutes of meetings will be provided to the PLWA Secretariat one week after the LLLG meeting for distribution to the wider PLWA membership.</w:t>
      </w:r>
      <w:r w:rsidR="00F41683" w:rsidRPr="009029C8">
        <w:rPr>
          <w:rFonts w:asciiTheme="minorHAnsi" w:hAnsiTheme="minorHAnsi" w:cstheme="minorHAnsi"/>
          <w:lang w:eastAsia="en-AU"/>
        </w:rPr>
        <w:br/>
      </w:r>
    </w:p>
    <w:p w:rsidR="006B0BD1" w:rsidRPr="009029C8" w:rsidRDefault="000F7C41" w:rsidP="006B0BD1">
      <w:pPr>
        <w:rPr>
          <w:rFonts w:asciiTheme="minorHAnsi" w:hAnsiTheme="minorHAnsi" w:cstheme="minorHAnsi"/>
          <w:strike/>
          <w:szCs w:val="22"/>
          <w:lang w:eastAsia="en-AU"/>
        </w:rPr>
      </w:pPr>
      <w:r w:rsidRPr="009029C8">
        <w:rPr>
          <w:rFonts w:asciiTheme="minorHAnsi" w:hAnsiTheme="minorHAnsi" w:cstheme="minorHAnsi"/>
          <w:szCs w:val="22"/>
          <w:lang w:eastAsia="en-AU"/>
        </w:rPr>
        <w:t>Ratified by the PLWA Executive</w:t>
      </w:r>
      <w:r w:rsidRPr="009029C8">
        <w:rPr>
          <w:rFonts w:asciiTheme="minorHAnsi" w:hAnsiTheme="minorHAnsi" w:cstheme="minorHAnsi"/>
          <w:strike/>
          <w:szCs w:val="22"/>
          <w:lang w:eastAsia="en-AU"/>
        </w:rPr>
        <w:t xml:space="preserve"> </w:t>
      </w:r>
    </w:p>
    <w:p w:rsidR="00547E04" w:rsidRPr="009029C8" w:rsidRDefault="00547E04" w:rsidP="00547E04">
      <w:pPr>
        <w:ind w:left="720"/>
        <w:rPr>
          <w:rFonts w:asciiTheme="minorHAnsi" w:hAnsiTheme="minorHAnsi" w:cstheme="minorHAnsi"/>
          <w:lang w:eastAsia="en-AU"/>
        </w:rPr>
      </w:pPr>
    </w:p>
    <w:sectPr w:rsidR="00547E04" w:rsidRPr="009029C8" w:rsidSect="00767D74">
      <w:pgSz w:w="11906" w:h="16838" w:code="9"/>
      <w:pgMar w:top="1418" w:right="1559" w:bottom="141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F6" w:rsidRDefault="006F4FF6">
      <w:r>
        <w:separator/>
      </w:r>
    </w:p>
  </w:endnote>
  <w:endnote w:type="continuationSeparator" w:id="0">
    <w:p w:rsidR="006F4FF6" w:rsidRDefault="006F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F6" w:rsidRDefault="006F4FF6">
      <w:r>
        <w:separator/>
      </w:r>
    </w:p>
  </w:footnote>
  <w:footnote w:type="continuationSeparator" w:id="0">
    <w:p w:rsidR="006F4FF6" w:rsidRDefault="006F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8D5"/>
    <w:multiLevelType w:val="hybridMultilevel"/>
    <w:tmpl w:val="60647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31F"/>
    <w:multiLevelType w:val="hybridMultilevel"/>
    <w:tmpl w:val="314A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5A2E"/>
    <w:multiLevelType w:val="hybridMultilevel"/>
    <w:tmpl w:val="D300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822"/>
    <w:multiLevelType w:val="hybridMultilevel"/>
    <w:tmpl w:val="F2704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5A4"/>
    <w:multiLevelType w:val="hybridMultilevel"/>
    <w:tmpl w:val="857EB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719D"/>
    <w:multiLevelType w:val="hybridMultilevel"/>
    <w:tmpl w:val="A750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426D"/>
    <w:multiLevelType w:val="hybridMultilevel"/>
    <w:tmpl w:val="4464F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09F8"/>
    <w:multiLevelType w:val="hybridMultilevel"/>
    <w:tmpl w:val="2FDC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1C45"/>
    <w:multiLevelType w:val="hybridMultilevel"/>
    <w:tmpl w:val="98129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7A7"/>
    <w:multiLevelType w:val="hybridMultilevel"/>
    <w:tmpl w:val="67BC0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3031"/>
    <w:multiLevelType w:val="hybridMultilevel"/>
    <w:tmpl w:val="ED543F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9572B"/>
    <w:multiLevelType w:val="hybridMultilevel"/>
    <w:tmpl w:val="B9C8A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3BBD"/>
    <w:multiLevelType w:val="hybridMultilevel"/>
    <w:tmpl w:val="FB20C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6B7"/>
    <w:multiLevelType w:val="hybridMultilevel"/>
    <w:tmpl w:val="5532BD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0344F1"/>
    <w:multiLevelType w:val="hybridMultilevel"/>
    <w:tmpl w:val="B232BDAC"/>
    <w:lvl w:ilvl="0" w:tplc="F3FCC8B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E36D73"/>
    <w:multiLevelType w:val="hybridMultilevel"/>
    <w:tmpl w:val="A6300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6663B"/>
    <w:multiLevelType w:val="hybridMultilevel"/>
    <w:tmpl w:val="7CE49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F013C"/>
    <w:multiLevelType w:val="hybridMultilevel"/>
    <w:tmpl w:val="F16E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A253D"/>
    <w:multiLevelType w:val="hybridMultilevel"/>
    <w:tmpl w:val="8D683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E053C"/>
    <w:multiLevelType w:val="hybridMultilevel"/>
    <w:tmpl w:val="06F66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04D1"/>
    <w:multiLevelType w:val="hybridMultilevel"/>
    <w:tmpl w:val="ED80F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2970"/>
    <w:multiLevelType w:val="hybridMultilevel"/>
    <w:tmpl w:val="D9540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D58"/>
    <w:multiLevelType w:val="hybridMultilevel"/>
    <w:tmpl w:val="D332A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A77A4"/>
    <w:multiLevelType w:val="hybridMultilevel"/>
    <w:tmpl w:val="5B100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21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22"/>
  </w:num>
  <w:num w:numId="18">
    <w:abstractNumId w:val="20"/>
  </w:num>
  <w:num w:numId="19">
    <w:abstractNumId w:val="0"/>
  </w:num>
  <w:num w:numId="20">
    <w:abstractNumId w:val="10"/>
  </w:num>
  <w:num w:numId="21">
    <w:abstractNumId w:val="8"/>
  </w:num>
  <w:num w:numId="22">
    <w:abstractNumId w:val="23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F"/>
    <w:rsid w:val="0001649E"/>
    <w:rsid w:val="00035815"/>
    <w:rsid w:val="00073440"/>
    <w:rsid w:val="000B60D5"/>
    <w:rsid w:val="000D259D"/>
    <w:rsid w:val="000D7F91"/>
    <w:rsid w:val="000E6ADA"/>
    <w:rsid w:val="000F7C41"/>
    <w:rsid w:val="001401B6"/>
    <w:rsid w:val="00140869"/>
    <w:rsid w:val="001467CB"/>
    <w:rsid w:val="0016610A"/>
    <w:rsid w:val="001675FC"/>
    <w:rsid w:val="0017394A"/>
    <w:rsid w:val="001B255A"/>
    <w:rsid w:val="001C2C28"/>
    <w:rsid w:val="001F5E2E"/>
    <w:rsid w:val="00224453"/>
    <w:rsid w:val="0024019C"/>
    <w:rsid w:val="002456F0"/>
    <w:rsid w:val="0025017C"/>
    <w:rsid w:val="002614AA"/>
    <w:rsid w:val="0026482B"/>
    <w:rsid w:val="00284A65"/>
    <w:rsid w:val="002B6CAB"/>
    <w:rsid w:val="003038E6"/>
    <w:rsid w:val="00320B4B"/>
    <w:rsid w:val="00326613"/>
    <w:rsid w:val="003329FA"/>
    <w:rsid w:val="003545E6"/>
    <w:rsid w:val="00355753"/>
    <w:rsid w:val="0037485F"/>
    <w:rsid w:val="0039215E"/>
    <w:rsid w:val="003B73E7"/>
    <w:rsid w:val="00416041"/>
    <w:rsid w:val="004321C2"/>
    <w:rsid w:val="00436E75"/>
    <w:rsid w:val="0045655B"/>
    <w:rsid w:val="00463331"/>
    <w:rsid w:val="00470589"/>
    <w:rsid w:val="004A33F5"/>
    <w:rsid w:val="004D2EBF"/>
    <w:rsid w:val="004D3459"/>
    <w:rsid w:val="004D44BA"/>
    <w:rsid w:val="004D7F0E"/>
    <w:rsid w:val="004E0A35"/>
    <w:rsid w:val="004E1A5C"/>
    <w:rsid w:val="00502416"/>
    <w:rsid w:val="00547E04"/>
    <w:rsid w:val="00561ACB"/>
    <w:rsid w:val="0056219A"/>
    <w:rsid w:val="00574791"/>
    <w:rsid w:val="005A3356"/>
    <w:rsid w:val="005C27A9"/>
    <w:rsid w:val="005C3909"/>
    <w:rsid w:val="005F1A2C"/>
    <w:rsid w:val="00615131"/>
    <w:rsid w:val="006241FB"/>
    <w:rsid w:val="00673EBE"/>
    <w:rsid w:val="006A48DE"/>
    <w:rsid w:val="006A6DB5"/>
    <w:rsid w:val="006A74F3"/>
    <w:rsid w:val="006B0BD1"/>
    <w:rsid w:val="006C3459"/>
    <w:rsid w:val="006D6EF6"/>
    <w:rsid w:val="006E2985"/>
    <w:rsid w:val="006F4FF6"/>
    <w:rsid w:val="00705CD5"/>
    <w:rsid w:val="00767D74"/>
    <w:rsid w:val="00776E97"/>
    <w:rsid w:val="007A1A14"/>
    <w:rsid w:val="007A39D6"/>
    <w:rsid w:val="007D3441"/>
    <w:rsid w:val="007D5B37"/>
    <w:rsid w:val="007F0BFF"/>
    <w:rsid w:val="00802085"/>
    <w:rsid w:val="00810C0A"/>
    <w:rsid w:val="00821E0C"/>
    <w:rsid w:val="008249A4"/>
    <w:rsid w:val="00851061"/>
    <w:rsid w:val="00862D86"/>
    <w:rsid w:val="00867FF3"/>
    <w:rsid w:val="00873F38"/>
    <w:rsid w:val="00882931"/>
    <w:rsid w:val="008832BE"/>
    <w:rsid w:val="0089712D"/>
    <w:rsid w:val="008B7C14"/>
    <w:rsid w:val="008C5CBC"/>
    <w:rsid w:val="008F1BE5"/>
    <w:rsid w:val="009002FC"/>
    <w:rsid w:val="00902538"/>
    <w:rsid w:val="009029C8"/>
    <w:rsid w:val="00907889"/>
    <w:rsid w:val="00925B5B"/>
    <w:rsid w:val="009353CD"/>
    <w:rsid w:val="00944423"/>
    <w:rsid w:val="009514B2"/>
    <w:rsid w:val="009522D7"/>
    <w:rsid w:val="0096377F"/>
    <w:rsid w:val="009A5F27"/>
    <w:rsid w:val="009C0D21"/>
    <w:rsid w:val="009D0359"/>
    <w:rsid w:val="009E2EF2"/>
    <w:rsid w:val="009E51EB"/>
    <w:rsid w:val="009F3401"/>
    <w:rsid w:val="00A304A6"/>
    <w:rsid w:val="00A62BF7"/>
    <w:rsid w:val="00A85FD9"/>
    <w:rsid w:val="00AC3352"/>
    <w:rsid w:val="00AE7B21"/>
    <w:rsid w:val="00B10154"/>
    <w:rsid w:val="00B1495B"/>
    <w:rsid w:val="00B53AB2"/>
    <w:rsid w:val="00B74DC8"/>
    <w:rsid w:val="00B76371"/>
    <w:rsid w:val="00B84F7A"/>
    <w:rsid w:val="00B93704"/>
    <w:rsid w:val="00BA1404"/>
    <w:rsid w:val="00BA63AB"/>
    <w:rsid w:val="00BB4872"/>
    <w:rsid w:val="00C10F00"/>
    <w:rsid w:val="00C619FD"/>
    <w:rsid w:val="00C642D7"/>
    <w:rsid w:val="00C7083E"/>
    <w:rsid w:val="00C84F7D"/>
    <w:rsid w:val="00C93F73"/>
    <w:rsid w:val="00C9777E"/>
    <w:rsid w:val="00CF32B2"/>
    <w:rsid w:val="00CF7DE0"/>
    <w:rsid w:val="00D12D4A"/>
    <w:rsid w:val="00D5096E"/>
    <w:rsid w:val="00D62823"/>
    <w:rsid w:val="00DB4D21"/>
    <w:rsid w:val="00DB67F0"/>
    <w:rsid w:val="00DC5A67"/>
    <w:rsid w:val="00DD240A"/>
    <w:rsid w:val="00DE1043"/>
    <w:rsid w:val="00DE501C"/>
    <w:rsid w:val="00DF571B"/>
    <w:rsid w:val="00E13F91"/>
    <w:rsid w:val="00E305C7"/>
    <w:rsid w:val="00E66AB6"/>
    <w:rsid w:val="00E73ADF"/>
    <w:rsid w:val="00E77260"/>
    <w:rsid w:val="00E82B95"/>
    <w:rsid w:val="00EA7FC0"/>
    <w:rsid w:val="00ED38BC"/>
    <w:rsid w:val="00ED3D8B"/>
    <w:rsid w:val="00EF1667"/>
    <w:rsid w:val="00EF70A5"/>
    <w:rsid w:val="00F011C7"/>
    <w:rsid w:val="00F04437"/>
    <w:rsid w:val="00F06A9F"/>
    <w:rsid w:val="00F317A6"/>
    <w:rsid w:val="00F4153E"/>
    <w:rsid w:val="00F41683"/>
    <w:rsid w:val="00F43E83"/>
    <w:rsid w:val="00F62B97"/>
    <w:rsid w:val="00F76AD4"/>
    <w:rsid w:val="00FC2F56"/>
    <w:rsid w:val="00FD5CC0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99ED94"/>
  <w15:docId w15:val="{51843846-B28A-4CB9-9559-EE0C3036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AB2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82B"/>
    <w:pPr>
      <w:tabs>
        <w:tab w:val="right" w:pos="8505"/>
      </w:tabs>
    </w:pPr>
  </w:style>
  <w:style w:type="paragraph" w:styleId="Footer">
    <w:name w:val="footer"/>
    <w:basedOn w:val="Normal"/>
    <w:rsid w:val="0026482B"/>
    <w:pPr>
      <w:tabs>
        <w:tab w:val="right" w:pos="8505"/>
      </w:tabs>
    </w:pPr>
  </w:style>
  <w:style w:type="paragraph" w:customStyle="1" w:styleId="CoGCorpSignature">
    <w:name w:val="CoG Corp Signature"/>
    <w:basedOn w:val="CoGCorporateFont"/>
    <w:next w:val="CoGCorporateFont"/>
    <w:rsid w:val="0026482B"/>
    <w:rPr>
      <w:b/>
      <w:szCs w:val="24"/>
    </w:rPr>
  </w:style>
  <w:style w:type="paragraph" w:customStyle="1" w:styleId="CoGCorporateFont">
    <w:name w:val="CoG Corporate Font"/>
    <w:basedOn w:val="Normal"/>
    <w:rsid w:val="0026482B"/>
    <w:rPr>
      <w:szCs w:val="22"/>
    </w:rPr>
  </w:style>
  <w:style w:type="paragraph" w:customStyle="1" w:styleId="CoGCorpHeading">
    <w:name w:val="CoG Corp Heading"/>
    <w:basedOn w:val="CoGCorporateFont"/>
    <w:next w:val="CoGCorporateFont"/>
    <w:rsid w:val="0026482B"/>
    <w:rPr>
      <w:b/>
    </w:rPr>
  </w:style>
  <w:style w:type="character" w:styleId="CommentReference">
    <w:name w:val="annotation reference"/>
    <w:rsid w:val="00E73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ADF"/>
    <w:pPr>
      <w:jc w:val="left"/>
    </w:pPr>
    <w:rPr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E73ADF"/>
    <w:rPr>
      <w:rFonts w:ascii="Arial" w:hAnsi="Arial"/>
    </w:rPr>
  </w:style>
  <w:style w:type="table" w:styleId="TableGrid">
    <w:name w:val="Table Grid"/>
    <w:basedOn w:val="TableNormal"/>
    <w:rsid w:val="00E7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AD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0D21"/>
    <w:pPr>
      <w:ind w:left="720"/>
      <w:jc w:val="left"/>
    </w:pPr>
    <w:rPr>
      <w:rFonts w:ascii="Calibri" w:eastAsiaTheme="minorHAnsi" w:hAnsi="Calibri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4A33F5"/>
    <w:pPr>
      <w:jc w:val="both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A33F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lank%20with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withlogo</Template>
  <TotalTime>1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Brindley</dc:creator>
  <cp:lastModifiedBy>Joanna Andrew</cp:lastModifiedBy>
  <cp:revision>2</cp:revision>
  <cp:lastPrinted>2018-01-05T07:51:00Z</cp:lastPrinted>
  <dcterms:created xsi:type="dcterms:W3CDTF">2018-05-23T08:02:00Z</dcterms:created>
  <dcterms:modified xsi:type="dcterms:W3CDTF">2018-05-23T08:02:00Z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